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23EA6" w14:textId="77777777" w:rsidR="00B672F2" w:rsidRPr="00B672F2" w:rsidRDefault="00B672F2" w:rsidP="00B672F2">
      <w:pPr>
        <w:pStyle w:val="Ttulo1"/>
        <w:ind w:left="432" w:hanging="432"/>
        <w:jc w:val="both"/>
        <w:rPr>
          <w:rFonts w:ascii="Arial" w:eastAsia="Times New Roman" w:hAnsi="Arial" w:cs="Arial"/>
          <w:b/>
          <w:bCs/>
          <w:color w:val="auto"/>
          <w:kern w:val="32"/>
          <w:sz w:val="28"/>
          <w:szCs w:val="28"/>
          <w:lang w:val="gl-ES"/>
        </w:rPr>
      </w:pPr>
      <w:bookmarkStart w:id="0" w:name="_Toc173312506"/>
      <w:r w:rsidRPr="00B672F2">
        <w:rPr>
          <w:rFonts w:ascii="Arial" w:eastAsia="Times New Roman" w:hAnsi="Arial" w:cs="Arial"/>
          <w:b/>
          <w:bCs/>
          <w:color w:val="auto"/>
          <w:kern w:val="32"/>
          <w:sz w:val="28"/>
          <w:szCs w:val="28"/>
          <w:lang w:val="gl-ES"/>
        </w:rPr>
        <w:t>ANEXO III. POLÍTICA DE COOKIES</w:t>
      </w:r>
      <w:bookmarkEnd w:id="0"/>
    </w:p>
    <w:p w14:paraId="18A7A3A6" w14:textId="77777777" w:rsidR="00B672F2" w:rsidRPr="00B672F2" w:rsidRDefault="00B672F2" w:rsidP="00B672F2">
      <w:pPr>
        <w:jc w:val="both"/>
        <w:rPr>
          <w:rFonts w:ascii="Arial" w:hAnsi="Arial" w:cs="Arial"/>
          <w:sz w:val="22"/>
          <w:szCs w:val="22"/>
          <w:lang w:val="gl-ES"/>
        </w:rPr>
      </w:pPr>
    </w:p>
    <w:p w14:paraId="766F5DF3" w14:textId="77777777"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O</w:t>
      </w:r>
      <w:r w:rsidRPr="00B672F2">
        <w:rPr>
          <w:rFonts w:ascii="Arial" w:eastAsia="Calibri" w:hAnsi="Arial" w:cs="Arial"/>
          <w:b/>
          <w:bCs/>
          <w:lang w:val="gl-ES" w:eastAsia="en-US"/>
        </w:rPr>
        <w:t xml:space="preserve"> CONCELLO DE LALÍN </w:t>
      </w:r>
      <w:r w:rsidRPr="00B672F2">
        <w:rPr>
          <w:rFonts w:ascii="Arial" w:eastAsia="Calibri" w:hAnsi="Arial" w:cs="Arial"/>
          <w:lang w:val="gl-ES" w:eastAsia="en-US"/>
        </w:rPr>
        <w:t xml:space="preserve">pode utilizar cookies cando un Usuario navega polos sitios e páxinas da web. </w:t>
      </w:r>
    </w:p>
    <w:p w14:paraId="341C3A12" w14:textId="77777777" w:rsidR="00B672F2" w:rsidRPr="00B672F2" w:rsidRDefault="00B672F2" w:rsidP="00B672F2">
      <w:pPr>
        <w:jc w:val="both"/>
        <w:rPr>
          <w:rFonts w:ascii="Arial" w:eastAsia="Calibri" w:hAnsi="Arial" w:cs="Arial"/>
          <w:lang w:val="gl-ES" w:eastAsia="en-US"/>
        </w:rPr>
      </w:pPr>
    </w:p>
    <w:p w14:paraId="29743A26" w14:textId="77777777"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As cookies que se poderán utilizar polo</w:t>
      </w:r>
      <w:r w:rsidRPr="00B672F2">
        <w:rPr>
          <w:rFonts w:ascii="Arial" w:eastAsia="Calibri" w:hAnsi="Arial" w:cs="Arial"/>
          <w:b/>
          <w:bCs/>
          <w:lang w:val="gl-ES" w:eastAsia="en-US"/>
        </w:rPr>
        <w:t xml:space="preserve"> CONCELLO DE LALÍN </w:t>
      </w:r>
      <w:r w:rsidRPr="00B672F2">
        <w:rPr>
          <w:rFonts w:ascii="Arial" w:eastAsia="Calibri" w:hAnsi="Arial" w:cs="Arial"/>
          <w:lang w:val="gl-ES" w:eastAsia="en-US"/>
        </w:rPr>
        <w:t xml:space="preserve">asócianse unicamente cun Usuario e o seu computador. </w:t>
      </w:r>
    </w:p>
    <w:p w14:paraId="42712458" w14:textId="77777777" w:rsidR="00B672F2" w:rsidRPr="00B672F2" w:rsidRDefault="00B672F2" w:rsidP="00B672F2">
      <w:pPr>
        <w:jc w:val="both"/>
        <w:rPr>
          <w:rFonts w:ascii="Arial" w:eastAsia="Calibri" w:hAnsi="Arial" w:cs="Arial"/>
          <w:lang w:val="gl-ES" w:eastAsia="en-US"/>
        </w:rPr>
      </w:pPr>
    </w:p>
    <w:p w14:paraId="6AE79BD8" w14:textId="77777777"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 xml:space="preserve">Grazas ás cookies, resulta posible recoñecer aos Usuarios rexistrados despois de que estes rexistráronse por primeira vez, sen que teñan que rexistrarse en cada visita para acceder ás áreas, servizos, promocións ou concursos reservados exclusivamente a eles. Utilízanse tamén para medir a audiencia e parámetros do tráfico, controlar o progreso e número de entradas. </w:t>
      </w:r>
    </w:p>
    <w:p w14:paraId="61CD43EF" w14:textId="77777777" w:rsidR="00B672F2" w:rsidRPr="00B672F2" w:rsidRDefault="00B672F2" w:rsidP="00B672F2">
      <w:pPr>
        <w:jc w:val="both"/>
        <w:rPr>
          <w:rFonts w:ascii="Arial" w:eastAsia="Calibri" w:hAnsi="Arial" w:cs="Arial"/>
          <w:lang w:val="gl-ES" w:eastAsia="en-US"/>
        </w:rPr>
      </w:pPr>
    </w:p>
    <w:p w14:paraId="525297B7" w14:textId="77777777" w:rsidR="00B672F2" w:rsidRP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O Usuario ten a posibilidade de configurar o seu navegador para ser avisado en pantalla da recepción de cookies e para impedir a súa instalación no seu disco duro.</w:t>
      </w:r>
    </w:p>
    <w:p w14:paraId="45933733" w14:textId="77777777" w:rsidR="00B672F2" w:rsidRPr="00B672F2" w:rsidRDefault="00B672F2" w:rsidP="00B672F2">
      <w:pPr>
        <w:jc w:val="both"/>
        <w:rPr>
          <w:rFonts w:ascii="Arial" w:eastAsia="Calibri" w:hAnsi="Arial" w:cs="Arial"/>
          <w:b/>
          <w:bCs/>
          <w:lang w:val="gl-ES" w:eastAsia="en-US"/>
        </w:rPr>
      </w:pPr>
    </w:p>
    <w:p w14:paraId="3BB972B3" w14:textId="776EADD9" w:rsidR="00B672F2" w:rsidRPr="00B672F2" w:rsidRDefault="00B672F2" w:rsidP="00B672F2">
      <w:pPr>
        <w:pStyle w:val="Ttulo2"/>
        <w:rPr>
          <w:lang w:val="gl-ES"/>
        </w:rPr>
      </w:pPr>
      <w:r w:rsidRPr="00B672F2">
        <w:rPr>
          <w:lang w:val="gl-ES"/>
        </w:rPr>
        <w:t>Que son as cookies?</w:t>
      </w:r>
    </w:p>
    <w:p w14:paraId="54720854" w14:textId="77777777" w:rsidR="00B672F2" w:rsidRPr="00B672F2" w:rsidRDefault="00B672F2" w:rsidP="00B672F2">
      <w:pPr>
        <w:jc w:val="both"/>
        <w:rPr>
          <w:rFonts w:ascii="Arial" w:eastAsia="Calibri" w:hAnsi="Arial" w:cs="Arial"/>
          <w:b/>
          <w:bCs/>
          <w:lang w:val="gl-ES" w:eastAsia="en-US"/>
        </w:rPr>
      </w:pPr>
    </w:p>
    <w:p w14:paraId="35B66D69" w14:textId="77777777"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As Cookies son arquivos que os sitios web ou as aplicacións instalan no navegador ou no dispositivo (por exemplo; smartphone, tablet ou televisión conectada) do usuario durante o seu percorrido polas páxinas do sitio ou pola aplicación, e serven para almacenar información sobre a súa visita.</w:t>
      </w:r>
    </w:p>
    <w:p w14:paraId="0B343472" w14:textId="77777777" w:rsidR="00B672F2" w:rsidRPr="00B672F2" w:rsidRDefault="00B672F2" w:rsidP="00B672F2">
      <w:pPr>
        <w:jc w:val="both"/>
        <w:rPr>
          <w:rFonts w:ascii="Arial" w:eastAsia="Calibri" w:hAnsi="Arial" w:cs="Arial"/>
          <w:lang w:val="gl-ES" w:eastAsia="en-US"/>
        </w:rPr>
      </w:pPr>
    </w:p>
    <w:p w14:paraId="32902864" w14:textId="77777777"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Como a maioría dos sitios na internet, este sitio web utiliza Cookies para:</w:t>
      </w:r>
    </w:p>
    <w:p w14:paraId="5D2ED8F7" w14:textId="77777777" w:rsidR="00B672F2" w:rsidRPr="00B672F2" w:rsidRDefault="00B672F2" w:rsidP="00B672F2">
      <w:pPr>
        <w:jc w:val="both"/>
        <w:rPr>
          <w:rFonts w:ascii="Arial" w:eastAsia="Calibri" w:hAnsi="Arial" w:cs="Arial"/>
          <w:lang w:val="gl-ES" w:eastAsia="en-US"/>
        </w:rPr>
      </w:pPr>
    </w:p>
    <w:p w14:paraId="5F6A5699" w14:textId="74ED4FC9" w:rsidR="00B672F2" w:rsidRPr="00B672F2" w:rsidRDefault="00B672F2" w:rsidP="00B672F2">
      <w:pPr>
        <w:pStyle w:val="Prrafodelista"/>
        <w:numPr>
          <w:ilvl w:val="0"/>
          <w:numId w:val="11"/>
        </w:numPr>
        <w:jc w:val="both"/>
        <w:rPr>
          <w:rFonts w:ascii="Arial" w:eastAsia="Calibri" w:hAnsi="Arial" w:cs="Arial"/>
          <w:lang w:val="gl-ES" w:eastAsia="en-US"/>
        </w:rPr>
      </w:pPr>
      <w:r w:rsidRPr="00B672F2">
        <w:rPr>
          <w:rFonts w:ascii="Arial" w:eastAsia="Calibri" w:hAnsi="Arial" w:cs="Arial"/>
          <w:lang w:val="gl-ES" w:eastAsia="en-US"/>
        </w:rPr>
        <w:t>Asegurar que as páxinas web poden funcionar correctamente.</w:t>
      </w:r>
    </w:p>
    <w:p w14:paraId="0D89165C" w14:textId="46B1A105" w:rsidR="00B672F2" w:rsidRPr="00B672F2" w:rsidRDefault="00B672F2" w:rsidP="00B672F2">
      <w:pPr>
        <w:pStyle w:val="Prrafodelista"/>
        <w:numPr>
          <w:ilvl w:val="0"/>
          <w:numId w:val="11"/>
        </w:numPr>
        <w:jc w:val="both"/>
        <w:rPr>
          <w:rFonts w:ascii="Arial" w:eastAsia="Calibri" w:hAnsi="Arial" w:cs="Arial"/>
          <w:lang w:val="gl-ES" w:eastAsia="en-US"/>
        </w:rPr>
      </w:pPr>
      <w:r w:rsidRPr="00B672F2">
        <w:rPr>
          <w:rFonts w:ascii="Arial" w:eastAsia="Calibri" w:hAnsi="Arial" w:cs="Arial"/>
          <w:lang w:val="gl-ES" w:eastAsia="en-US"/>
        </w:rPr>
        <w:t>Almacenar as preferencias, como o idioma que seleccionou ou o tamaño de letra.</w:t>
      </w:r>
    </w:p>
    <w:p w14:paraId="5F2B74AD" w14:textId="118ED3A9" w:rsidR="00B672F2" w:rsidRPr="00B672F2" w:rsidRDefault="00B672F2" w:rsidP="00B672F2">
      <w:pPr>
        <w:pStyle w:val="Prrafodelista"/>
        <w:numPr>
          <w:ilvl w:val="0"/>
          <w:numId w:val="11"/>
        </w:numPr>
        <w:jc w:val="both"/>
        <w:rPr>
          <w:rFonts w:ascii="Arial" w:eastAsia="Calibri" w:hAnsi="Arial" w:cs="Arial"/>
          <w:lang w:val="gl-ES" w:eastAsia="en-US"/>
        </w:rPr>
      </w:pPr>
      <w:r w:rsidRPr="00B672F2">
        <w:rPr>
          <w:rFonts w:ascii="Arial" w:eastAsia="Calibri" w:hAnsi="Arial" w:cs="Arial"/>
          <w:lang w:val="gl-ES" w:eastAsia="en-US"/>
        </w:rPr>
        <w:t>Coñecer a experiencia de navegación do usuario.</w:t>
      </w:r>
    </w:p>
    <w:p w14:paraId="212805F6" w14:textId="1D517FAB" w:rsidR="00B672F2" w:rsidRDefault="00B672F2" w:rsidP="00B672F2">
      <w:pPr>
        <w:pStyle w:val="Prrafodelista"/>
        <w:numPr>
          <w:ilvl w:val="0"/>
          <w:numId w:val="11"/>
        </w:numPr>
        <w:jc w:val="both"/>
        <w:rPr>
          <w:rFonts w:ascii="Arial" w:eastAsia="Calibri" w:hAnsi="Arial" w:cs="Arial"/>
          <w:lang w:val="gl-ES" w:eastAsia="en-US"/>
        </w:rPr>
      </w:pPr>
      <w:r w:rsidRPr="00B672F2">
        <w:rPr>
          <w:rFonts w:ascii="Arial" w:eastAsia="Calibri" w:hAnsi="Arial" w:cs="Arial"/>
          <w:lang w:val="gl-ES" w:eastAsia="en-US"/>
        </w:rPr>
        <w:t>Recompilar información estatística anónima, como que páxinas visitou o usuario ou canto tempo permaneceu no sitio web.</w:t>
      </w:r>
    </w:p>
    <w:p w14:paraId="4B3F08D9" w14:textId="77777777" w:rsidR="00B672F2" w:rsidRPr="00B672F2" w:rsidRDefault="00B672F2" w:rsidP="00B672F2">
      <w:pPr>
        <w:jc w:val="both"/>
        <w:rPr>
          <w:rFonts w:ascii="Arial" w:eastAsia="Calibri" w:hAnsi="Arial" w:cs="Arial"/>
          <w:lang w:val="gl-ES" w:eastAsia="en-US"/>
        </w:rPr>
      </w:pPr>
    </w:p>
    <w:p w14:paraId="1779848A" w14:textId="77777777"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O uso de Cookies permite optimizar a navegación, adaptando a información e os servizos ofrecidos aos intereses do usuario, para proporcionarlle unha mellor experiencia sempre que visita o sitio web.</w:t>
      </w:r>
    </w:p>
    <w:p w14:paraId="67704ECA" w14:textId="77777777" w:rsidR="00B672F2" w:rsidRPr="00B672F2" w:rsidRDefault="00B672F2" w:rsidP="00B672F2">
      <w:pPr>
        <w:jc w:val="both"/>
        <w:rPr>
          <w:rFonts w:ascii="Arial" w:eastAsia="Calibri" w:hAnsi="Arial" w:cs="Arial"/>
          <w:lang w:val="gl-ES" w:eastAsia="en-US"/>
        </w:rPr>
      </w:pPr>
    </w:p>
    <w:p w14:paraId="2BDE5144" w14:textId="77777777" w:rsidR="00B672F2" w:rsidRP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Este sitio web utiliza Cookies para funcionar, adaptar e facilitar ao máximo a navegación do usuario.</w:t>
      </w:r>
    </w:p>
    <w:p w14:paraId="0AE05AD9" w14:textId="77777777" w:rsidR="00B672F2" w:rsidRPr="00B672F2" w:rsidRDefault="00B672F2" w:rsidP="00B672F2">
      <w:pPr>
        <w:jc w:val="both"/>
        <w:rPr>
          <w:rFonts w:ascii="Arial" w:eastAsia="Calibri" w:hAnsi="Arial" w:cs="Arial"/>
          <w:b/>
          <w:bCs/>
          <w:lang w:val="gl-ES" w:eastAsia="en-US"/>
        </w:rPr>
      </w:pPr>
    </w:p>
    <w:p w14:paraId="5C09F2B3" w14:textId="21B47987" w:rsidR="00B672F2" w:rsidRPr="00B672F2" w:rsidRDefault="00B672F2" w:rsidP="00B672F2">
      <w:pPr>
        <w:pStyle w:val="Ttulo2"/>
        <w:rPr>
          <w:rStyle w:val="Ttulo2Car"/>
          <w:b/>
          <w:bCs/>
          <w:lang w:val="gl-ES"/>
        </w:rPr>
      </w:pPr>
      <w:r w:rsidRPr="00B672F2">
        <w:rPr>
          <w:rStyle w:val="Ttulo2Car"/>
          <w:b/>
          <w:bCs/>
          <w:lang w:val="gl-ES"/>
        </w:rPr>
        <w:t>Cookies afectadas pola normativa e cookies exceptuadas</w:t>
      </w:r>
    </w:p>
    <w:p w14:paraId="04B09BE4" w14:textId="77777777" w:rsidR="00B672F2" w:rsidRPr="00B672F2" w:rsidRDefault="00B672F2" w:rsidP="00B672F2">
      <w:pPr>
        <w:jc w:val="both"/>
        <w:rPr>
          <w:rFonts w:ascii="Arial" w:eastAsia="Calibri" w:hAnsi="Arial" w:cs="Arial"/>
          <w:b/>
          <w:bCs/>
          <w:lang w:val="gl-ES" w:eastAsia="en-US"/>
        </w:rPr>
      </w:pPr>
    </w:p>
    <w:p w14:paraId="06592BA9" w14:textId="77777777" w:rsidR="00B672F2" w:rsidRP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As Cookies, en función da súa permanencia, poden dividirse en cookies de sesión ou permanentes. As primeiras expiran cando o usuario pecha o navegador. As segundas expiran cando se cumpre o obxectivo para o que serven (por exemplo, para que o usuario mantéñase identificado no sitio web) ou ben cando se borran manualmente.</w:t>
      </w:r>
    </w:p>
    <w:p w14:paraId="25EC9DDB" w14:textId="77777777"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lastRenderedPageBreak/>
        <w:t>Adicionalmente, en función do seu obxectivo, as Cookies poden clasificarse da seguinte forma:</w:t>
      </w:r>
    </w:p>
    <w:p w14:paraId="347E6D79" w14:textId="77777777" w:rsidR="00B672F2" w:rsidRPr="00B672F2" w:rsidRDefault="00B672F2" w:rsidP="00B672F2">
      <w:pPr>
        <w:jc w:val="both"/>
        <w:rPr>
          <w:rFonts w:ascii="Arial" w:eastAsia="Calibri" w:hAnsi="Arial" w:cs="Arial"/>
          <w:lang w:val="gl-ES" w:eastAsia="en-US"/>
        </w:rPr>
      </w:pPr>
    </w:p>
    <w:p w14:paraId="74D87DF5" w14:textId="77777777" w:rsidR="0034589D" w:rsidRDefault="00B672F2" w:rsidP="0034589D">
      <w:pPr>
        <w:pStyle w:val="Prrafodelista"/>
        <w:numPr>
          <w:ilvl w:val="0"/>
          <w:numId w:val="11"/>
        </w:numPr>
        <w:jc w:val="both"/>
        <w:rPr>
          <w:rFonts w:ascii="Arial" w:eastAsia="Calibri" w:hAnsi="Arial" w:cs="Arial"/>
          <w:lang w:val="gl-ES" w:eastAsia="en-US"/>
        </w:rPr>
      </w:pPr>
      <w:r w:rsidRPr="00B672F2">
        <w:rPr>
          <w:rFonts w:ascii="Arial" w:eastAsia="Calibri" w:hAnsi="Arial" w:cs="Arial"/>
          <w:b/>
          <w:bCs/>
          <w:lang w:val="gl-ES" w:eastAsia="en-US"/>
        </w:rPr>
        <w:t>Estritamente necesarias (técnicas):</w:t>
      </w:r>
      <w:r w:rsidRPr="00B672F2">
        <w:rPr>
          <w:rFonts w:ascii="Arial" w:eastAsia="Calibri" w:hAnsi="Arial" w:cs="Arial"/>
          <w:lang w:val="gl-ES" w:eastAsia="en-US"/>
        </w:rPr>
        <w:t xml:space="preserve"> Son aquelas imprescindibles para o correcto funcionamento da páxina. Normalmente xéranse cando o usuario accede ao sitio web ou inicia sesión no mesmo e utilízanse para identificarlle no sitio web cos seguintes obxectivos:</w:t>
      </w:r>
    </w:p>
    <w:p w14:paraId="0393D52C" w14:textId="77777777" w:rsidR="0034589D" w:rsidRDefault="00B672F2" w:rsidP="0034589D">
      <w:pPr>
        <w:pStyle w:val="Prrafodelista"/>
        <w:numPr>
          <w:ilvl w:val="1"/>
          <w:numId w:val="11"/>
        </w:numPr>
        <w:jc w:val="both"/>
        <w:rPr>
          <w:rFonts w:ascii="Arial" w:eastAsia="Calibri" w:hAnsi="Arial" w:cs="Arial"/>
          <w:lang w:val="gl-ES" w:eastAsia="en-US"/>
        </w:rPr>
      </w:pPr>
      <w:r w:rsidRPr="0034589D">
        <w:rPr>
          <w:rFonts w:ascii="Arial" w:eastAsia="Calibri" w:hAnsi="Arial" w:cs="Arial"/>
          <w:lang w:val="gl-ES" w:eastAsia="en-US"/>
        </w:rPr>
        <w:t>Manter ao usuario identificado de forma que, se abandona o sitio web, o navegador ou o dispositivo e noutro momento volve acceder ao devandito sitio web, seguirá identificado, facilitando así a súa navegación sen ter que volver identificarse.</w:t>
      </w:r>
    </w:p>
    <w:p w14:paraId="3F4A2B43" w14:textId="14AE738E" w:rsidR="00B672F2" w:rsidRPr="0034589D" w:rsidRDefault="00B672F2" w:rsidP="0034589D">
      <w:pPr>
        <w:pStyle w:val="Prrafodelista"/>
        <w:numPr>
          <w:ilvl w:val="1"/>
          <w:numId w:val="11"/>
        </w:numPr>
        <w:jc w:val="both"/>
        <w:rPr>
          <w:rFonts w:ascii="Arial" w:eastAsia="Calibri" w:hAnsi="Arial" w:cs="Arial"/>
          <w:lang w:val="gl-ES" w:eastAsia="en-US"/>
        </w:rPr>
      </w:pPr>
      <w:r w:rsidRPr="0034589D">
        <w:rPr>
          <w:rFonts w:ascii="Arial" w:eastAsia="Calibri" w:hAnsi="Arial" w:cs="Arial"/>
          <w:lang w:val="gl-ES" w:eastAsia="en-US"/>
        </w:rPr>
        <w:t>Comprobar se o usuario está autorizado para acceder a certos servizos ou zonas do sitio web.</w:t>
      </w:r>
    </w:p>
    <w:p w14:paraId="1B6A79BE" w14:textId="1D29FE61" w:rsidR="00B672F2" w:rsidRPr="00B672F2" w:rsidRDefault="00B672F2" w:rsidP="00B672F2">
      <w:pPr>
        <w:pStyle w:val="Prrafodelista"/>
        <w:numPr>
          <w:ilvl w:val="0"/>
          <w:numId w:val="12"/>
        </w:numPr>
        <w:jc w:val="both"/>
        <w:rPr>
          <w:rFonts w:ascii="Arial" w:eastAsia="Calibri" w:hAnsi="Arial" w:cs="Arial"/>
          <w:lang w:val="gl-ES" w:eastAsia="en-US"/>
        </w:rPr>
      </w:pPr>
      <w:r w:rsidRPr="00B672F2">
        <w:rPr>
          <w:rFonts w:ascii="Arial" w:eastAsia="Calibri" w:hAnsi="Arial" w:cs="Arial"/>
          <w:b/>
          <w:bCs/>
          <w:lang w:val="gl-ES" w:eastAsia="en-US"/>
        </w:rPr>
        <w:t>De rendemento:</w:t>
      </w:r>
      <w:r w:rsidRPr="00B672F2">
        <w:rPr>
          <w:rFonts w:ascii="Arial" w:eastAsia="Calibri" w:hAnsi="Arial" w:cs="Arial"/>
          <w:lang w:val="gl-ES" w:eastAsia="en-US"/>
        </w:rPr>
        <w:t xml:space="preserve"> Utilízanse para mellorar a experiencia de navegación e optimizar o funcionamento do sitio web, como, por exemplo, almacenar as configuracións de servizos, ou almacenar a compra realizada nun carriño da compra.</w:t>
      </w:r>
    </w:p>
    <w:p w14:paraId="20FAC98A" w14:textId="77777777" w:rsidR="0034589D" w:rsidRDefault="00B672F2" w:rsidP="00B672F2">
      <w:pPr>
        <w:pStyle w:val="Prrafodelista"/>
        <w:numPr>
          <w:ilvl w:val="0"/>
          <w:numId w:val="12"/>
        </w:numPr>
        <w:jc w:val="both"/>
        <w:rPr>
          <w:rFonts w:ascii="Arial" w:eastAsia="Calibri" w:hAnsi="Arial" w:cs="Arial"/>
          <w:lang w:val="gl-ES" w:eastAsia="en-US"/>
        </w:rPr>
      </w:pPr>
      <w:r w:rsidRPr="0034589D">
        <w:rPr>
          <w:rFonts w:ascii="Arial" w:eastAsia="Calibri" w:hAnsi="Arial" w:cs="Arial"/>
          <w:b/>
          <w:bCs/>
          <w:lang w:val="gl-ES" w:eastAsia="en-US"/>
        </w:rPr>
        <w:t>De publicidade:</w:t>
      </w:r>
      <w:r w:rsidRPr="0034589D">
        <w:rPr>
          <w:rFonts w:ascii="Arial" w:eastAsia="Calibri" w:hAnsi="Arial" w:cs="Arial"/>
          <w:lang w:val="gl-ES" w:eastAsia="en-US"/>
        </w:rPr>
        <w:t xml:space="preserve"> Son aquelas que solicitan información sobre os anuncios mostrados aos usuarios do sitio web. Poden ser de dous tipos:</w:t>
      </w:r>
    </w:p>
    <w:p w14:paraId="522DAE96" w14:textId="77777777" w:rsidR="0034589D" w:rsidRDefault="00B672F2" w:rsidP="0034589D">
      <w:pPr>
        <w:pStyle w:val="Prrafodelista"/>
        <w:numPr>
          <w:ilvl w:val="1"/>
          <w:numId w:val="12"/>
        </w:numPr>
        <w:jc w:val="both"/>
        <w:rPr>
          <w:rFonts w:ascii="Arial" w:eastAsia="Calibri" w:hAnsi="Arial" w:cs="Arial"/>
          <w:lang w:val="gl-ES" w:eastAsia="en-US"/>
        </w:rPr>
      </w:pPr>
      <w:r w:rsidRPr="0034589D">
        <w:rPr>
          <w:rFonts w:ascii="Arial" w:eastAsia="Calibri" w:hAnsi="Arial" w:cs="Arial"/>
          <w:b/>
          <w:bCs/>
          <w:lang w:val="gl-ES" w:eastAsia="en-US"/>
        </w:rPr>
        <w:t>Anónimas:</w:t>
      </w:r>
      <w:r w:rsidRPr="0034589D">
        <w:rPr>
          <w:rFonts w:ascii="Arial" w:eastAsia="Calibri" w:hAnsi="Arial" w:cs="Arial"/>
          <w:lang w:val="gl-ES" w:eastAsia="en-US"/>
        </w:rPr>
        <w:t xml:space="preserve"> Só recompilan información sobre os espazos publicitarios mostrados no sitio web, con independencia do usuario que accede ao sitio web, é dicir, sen identificarlle expresamente.</w:t>
      </w:r>
    </w:p>
    <w:p w14:paraId="3D1841F3" w14:textId="66BF4101" w:rsidR="00B672F2" w:rsidRPr="0034589D" w:rsidRDefault="0034589D" w:rsidP="0034589D">
      <w:pPr>
        <w:pStyle w:val="Prrafodelista"/>
        <w:numPr>
          <w:ilvl w:val="1"/>
          <w:numId w:val="12"/>
        </w:numPr>
        <w:jc w:val="both"/>
        <w:rPr>
          <w:rFonts w:ascii="Arial" w:eastAsia="Calibri" w:hAnsi="Arial" w:cs="Arial"/>
          <w:lang w:val="gl-ES" w:eastAsia="en-US"/>
        </w:rPr>
      </w:pPr>
      <w:r w:rsidRPr="0034589D">
        <w:rPr>
          <w:rFonts w:ascii="Arial" w:eastAsia="Calibri" w:hAnsi="Arial" w:cs="Arial"/>
          <w:b/>
          <w:bCs/>
          <w:lang w:val="gl-ES" w:eastAsia="en-US"/>
        </w:rPr>
        <w:t>Personalizadas</w:t>
      </w:r>
      <w:r w:rsidR="00B672F2" w:rsidRPr="0034589D">
        <w:rPr>
          <w:rFonts w:ascii="Arial" w:eastAsia="Calibri" w:hAnsi="Arial" w:cs="Arial"/>
          <w:b/>
          <w:bCs/>
          <w:lang w:val="gl-ES" w:eastAsia="en-US"/>
        </w:rPr>
        <w:t>:</w:t>
      </w:r>
      <w:r w:rsidR="00B672F2" w:rsidRPr="0034589D">
        <w:rPr>
          <w:rFonts w:ascii="Arial" w:eastAsia="Calibri" w:hAnsi="Arial" w:cs="Arial"/>
          <w:lang w:val="gl-ES" w:eastAsia="en-US"/>
        </w:rPr>
        <w:t xml:space="preserve"> Recompilan información persoal do usuario do sitio web por parte dun terceiro, para a personalización dos devanditos espazos publicitarios.</w:t>
      </w:r>
    </w:p>
    <w:p w14:paraId="66A6E8E8" w14:textId="7A33F8B9" w:rsidR="00B672F2" w:rsidRPr="00B672F2" w:rsidRDefault="00B672F2" w:rsidP="00B672F2">
      <w:pPr>
        <w:pStyle w:val="Prrafodelista"/>
        <w:numPr>
          <w:ilvl w:val="0"/>
          <w:numId w:val="12"/>
        </w:numPr>
        <w:jc w:val="both"/>
        <w:rPr>
          <w:rFonts w:ascii="Arial" w:eastAsia="Calibri" w:hAnsi="Arial" w:cs="Arial"/>
          <w:lang w:val="gl-ES" w:eastAsia="en-US"/>
        </w:rPr>
      </w:pPr>
      <w:r w:rsidRPr="0034589D">
        <w:rPr>
          <w:rFonts w:ascii="Arial" w:eastAsia="Calibri" w:hAnsi="Arial" w:cs="Arial"/>
          <w:b/>
          <w:bCs/>
          <w:lang w:val="gl-ES" w:eastAsia="en-US"/>
        </w:rPr>
        <w:t xml:space="preserve">De </w:t>
      </w:r>
      <w:r w:rsidR="0095520C">
        <w:rPr>
          <w:rFonts w:ascii="Arial" w:eastAsia="Calibri" w:hAnsi="Arial" w:cs="Arial"/>
          <w:b/>
          <w:bCs/>
          <w:lang w:val="gl-ES" w:eastAsia="en-US"/>
        </w:rPr>
        <w:t>x</w:t>
      </w:r>
      <w:r w:rsidRPr="0034589D">
        <w:rPr>
          <w:rFonts w:ascii="Arial" w:eastAsia="Calibri" w:hAnsi="Arial" w:cs="Arial"/>
          <w:b/>
          <w:bCs/>
          <w:lang w:val="gl-ES" w:eastAsia="en-US"/>
        </w:rPr>
        <w:t>eo-localización:</w:t>
      </w:r>
      <w:r w:rsidRPr="00B672F2">
        <w:rPr>
          <w:rFonts w:ascii="Arial" w:eastAsia="Calibri" w:hAnsi="Arial" w:cs="Arial"/>
          <w:lang w:val="gl-ES" w:eastAsia="en-US"/>
        </w:rPr>
        <w:t xml:space="preserve"> Estas Cookies utilízanse para pescudar en que país ou rexión atópase o usuario cando accede a un servizo do sitio web co fin de ofrecerlle contidos ou servizos adecuados á súa localización.</w:t>
      </w:r>
    </w:p>
    <w:p w14:paraId="2C42001F" w14:textId="7181F1F8" w:rsidR="00B672F2" w:rsidRPr="00B672F2" w:rsidRDefault="0034589D" w:rsidP="00B672F2">
      <w:pPr>
        <w:pStyle w:val="Prrafodelista"/>
        <w:numPr>
          <w:ilvl w:val="0"/>
          <w:numId w:val="12"/>
        </w:numPr>
        <w:jc w:val="both"/>
        <w:rPr>
          <w:rFonts w:ascii="Arial" w:eastAsia="Calibri" w:hAnsi="Arial" w:cs="Arial"/>
          <w:lang w:val="gl-ES" w:eastAsia="en-US"/>
        </w:rPr>
      </w:pPr>
      <w:r>
        <w:rPr>
          <w:rFonts w:ascii="Arial" w:eastAsia="Calibri" w:hAnsi="Arial" w:cs="Arial"/>
          <w:b/>
          <w:bCs/>
          <w:lang w:val="gl-ES" w:eastAsia="en-US"/>
        </w:rPr>
        <w:t>A</w:t>
      </w:r>
      <w:r w:rsidR="00B672F2" w:rsidRPr="0034589D">
        <w:rPr>
          <w:rFonts w:ascii="Arial" w:eastAsia="Calibri" w:hAnsi="Arial" w:cs="Arial"/>
          <w:b/>
          <w:bCs/>
          <w:lang w:val="gl-ES" w:eastAsia="en-US"/>
        </w:rPr>
        <w:t>nalíticas:</w:t>
      </w:r>
      <w:r w:rsidR="00B672F2" w:rsidRPr="00B672F2">
        <w:rPr>
          <w:rFonts w:ascii="Arial" w:eastAsia="Calibri" w:hAnsi="Arial" w:cs="Arial"/>
          <w:lang w:val="gl-ES" w:eastAsia="en-US"/>
        </w:rPr>
        <w:t xml:space="preserve"> Recompilan información sobre a experiencia de navegación do usuario no sitio web, normalmente de forma anónima, aínda que en ocasións tamén permiten identificar de maneira única e inequívoca ao usuario co fin de obter informes sobre os intereses dos usuarios nos servizos que ofrece o sitio web.</w:t>
      </w:r>
    </w:p>
    <w:p w14:paraId="7B0B780E" w14:textId="77777777" w:rsidR="00B672F2" w:rsidRPr="00B672F2" w:rsidRDefault="00B672F2" w:rsidP="00B672F2">
      <w:pPr>
        <w:jc w:val="both"/>
        <w:rPr>
          <w:rFonts w:ascii="Arial" w:eastAsia="Calibri" w:hAnsi="Arial" w:cs="Arial"/>
          <w:b/>
          <w:bCs/>
          <w:lang w:val="gl-ES" w:eastAsia="en-US"/>
        </w:rPr>
      </w:pPr>
    </w:p>
    <w:p w14:paraId="0209A647" w14:textId="77777777" w:rsidR="00B672F2" w:rsidRPr="00B672F2" w:rsidRDefault="00B672F2" w:rsidP="00B672F2">
      <w:pPr>
        <w:jc w:val="both"/>
        <w:rPr>
          <w:rFonts w:ascii="Arial" w:eastAsia="Calibri" w:hAnsi="Arial" w:cs="Arial"/>
          <w:b/>
          <w:bCs/>
          <w:lang w:val="gl-ES" w:eastAsia="en-US"/>
        </w:rPr>
      </w:pPr>
    </w:p>
    <w:p w14:paraId="473CA891" w14:textId="77777777" w:rsidR="00B672F2" w:rsidRPr="00B672F2" w:rsidRDefault="00B672F2" w:rsidP="00B672F2">
      <w:pPr>
        <w:jc w:val="both"/>
        <w:rPr>
          <w:rFonts w:ascii="Arial" w:eastAsia="Calibri" w:hAnsi="Arial" w:cs="Arial"/>
          <w:b/>
          <w:bCs/>
          <w:lang w:val="gl-ES" w:eastAsia="en-US"/>
        </w:rPr>
      </w:pPr>
    </w:p>
    <w:p w14:paraId="7D1B940C" w14:textId="77777777" w:rsidR="00B672F2" w:rsidRPr="00B672F2" w:rsidRDefault="00B672F2" w:rsidP="00B672F2">
      <w:pPr>
        <w:pStyle w:val="Ttulo2"/>
        <w:rPr>
          <w:lang w:val="gl-ES"/>
        </w:rPr>
      </w:pPr>
      <w:r w:rsidRPr="00B672F2">
        <w:rPr>
          <w:lang w:val="gl-ES"/>
        </w:rPr>
        <w:t>3.</w:t>
      </w:r>
      <w:r w:rsidRPr="00B672F2">
        <w:rPr>
          <w:lang w:val="gl-ES"/>
        </w:rPr>
        <w:tab/>
        <w:t>Cookies utilizadas neste sitio web</w:t>
      </w:r>
    </w:p>
    <w:p w14:paraId="260B8B3E" w14:textId="77777777" w:rsidR="00B672F2" w:rsidRPr="00B672F2" w:rsidRDefault="00B672F2" w:rsidP="00B672F2">
      <w:pPr>
        <w:jc w:val="both"/>
        <w:rPr>
          <w:rFonts w:ascii="Arial" w:eastAsia="Calibri" w:hAnsi="Arial" w:cs="Arial"/>
          <w:b/>
          <w:bCs/>
          <w:lang w:val="gl-ES" w:eastAsia="en-US"/>
        </w:rPr>
      </w:pPr>
    </w:p>
    <w:p w14:paraId="23E99F2B" w14:textId="3D8F878F" w:rsidR="00B672F2" w:rsidRDefault="00B672F2" w:rsidP="00B672F2">
      <w:pPr>
        <w:jc w:val="both"/>
        <w:rPr>
          <w:rFonts w:ascii="Arial" w:eastAsia="Calibri" w:hAnsi="Arial" w:cs="Arial"/>
          <w:lang w:val="gl-ES" w:eastAsia="en-US"/>
        </w:rPr>
      </w:pPr>
      <w:r w:rsidRPr="00B672F2">
        <w:rPr>
          <w:rFonts w:ascii="Arial" w:eastAsia="Calibri" w:hAnsi="Arial" w:cs="Arial"/>
          <w:lang w:val="gl-ES" w:eastAsia="en-US"/>
        </w:rPr>
        <w:t>A continuación, móstrase unha táboa coas Cookies utilizadas neste sitio web, incorporando un criterio de "nivel de intrusividad</w:t>
      </w:r>
      <w:r w:rsidR="0034589D">
        <w:rPr>
          <w:rFonts w:ascii="Arial" w:eastAsia="Calibri" w:hAnsi="Arial" w:cs="Arial"/>
          <w:lang w:val="gl-ES" w:eastAsia="en-US"/>
        </w:rPr>
        <w:t>e</w:t>
      </w:r>
      <w:r w:rsidRPr="00B672F2">
        <w:rPr>
          <w:rFonts w:ascii="Arial" w:eastAsia="Calibri" w:hAnsi="Arial" w:cs="Arial"/>
          <w:lang w:val="gl-ES" w:eastAsia="en-US"/>
        </w:rPr>
        <w:t>" apoiado nunha escala do 1 ao 3, na que:</w:t>
      </w:r>
    </w:p>
    <w:p w14:paraId="12E69CA9" w14:textId="77777777" w:rsidR="0034589D" w:rsidRPr="00B672F2" w:rsidRDefault="0034589D" w:rsidP="00B672F2">
      <w:pPr>
        <w:jc w:val="both"/>
        <w:rPr>
          <w:rFonts w:ascii="Arial" w:eastAsia="Calibri" w:hAnsi="Arial" w:cs="Arial"/>
          <w:lang w:val="gl-ES" w:eastAsia="en-US"/>
        </w:rPr>
      </w:pPr>
    </w:p>
    <w:p w14:paraId="548BFFB3" w14:textId="77777777" w:rsidR="00B672F2" w:rsidRPr="00B672F2" w:rsidRDefault="00B672F2" w:rsidP="00B672F2">
      <w:pPr>
        <w:jc w:val="both"/>
        <w:rPr>
          <w:rFonts w:ascii="Arial" w:eastAsia="Calibri" w:hAnsi="Arial" w:cs="Arial"/>
          <w:lang w:val="gl-ES" w:eastAsia="en-US"/>
        </w:rPr>
      </w:pPr>
      <w:r w:rsidRPr="0034589D">
        <w:rPr>
          <w:rFonts w:ascii="Arial" w:eastAsia="Calibri" w:hAnsi="Arial" w:cs="Arial"/>
          <w:b/>
          <w:bCs/>
          <w:lang w:val="gl-ES" w:eastAsia="en-US"/>
        </w:rPr>
        <w:t>Nivel 1:</w:t>
      </w:r>
      <w:r w:rsidRPr="00B672F2">
        <w:rPr>
          <w:rFonts w:ascii="Arial" w:eastAsia="Calibri" w:hAnsi="Arial" w:cs="Arial"/>
          <w:lang w:val="gl-ES" w:eastAsia="en-US"/>
        </w:rPr>
        <w:t xml:space="preserve"> correspóndese con Cookies estritamente necesarias para a prestación do propio servizo solicitado polo usuario.</w:t>
      </w:r>
    </w:p>
    <w:p w14:paraId="19DD5005" w14:textId="77777777" w:rsidR="00B672F2" w:rsidRPr="00B672F2" w:rsidRDefault="00B672F2" w:rsidP="00B672F2">
      <w:pPr>
        <w:jc w:val="both"/>
        <w:rPr>
          <w:rFonts w:ascii="Arial" w:eastAsia="Calibri" w:hAnsi="Arial" w:cs="Arial"/>
          <w:lang w:val="gl-ES" w:eastAsia="en-US"/>
        </w:rPr>
      </w:pPr>
      <w:r w:rsidRPr="0034589D">
        <w:rPr>
          <w:rFonts w:ascii="Arial" w:eastAsia="Calibri" w:hAnsi="Arial" w:cs="Arial"/>
          <w:b/>
          <w:bCs/>
          <w:lang w:val="gl-ES" w:eastAsia="en-US"/>
        </w:rPr>
        <w:t>Nivel 2:</w:t>
      </w:r>
      <w:r w:rsidRPr="00B672F2">
        <w:rPr>
          <w:rFonts w:ascii="Arial" w:eastAsia="Calibri" w:hAnsi="Arial" w:cs="Arial"/>
          <w:lang w:val="gl-ES" w:eastAsia="en-US"/>
        </w:rPr>
        <w:t xml:space="preserve"> correspóndese con Cookies de rendemento (anónimas) necesarias para o mantemento de contidos e navegación, das que só é necesario informar sobre a súa existencia.</w:t>
      </w:r>
    </w:p>
    <w:p w14:paraId="26EE6191" w14:textId="5A53890F" w:rsidR="00B672F2" w:rsidRPr="00B672F2" w:rsidRDefault="00B672F2" w:rsidP="00B672F2">
      <w:pPr>
        <w:jc w:val="both"/>
        <w:rPr>
          <w:rFonts w:ascii="Arial" w:hAnsi="Arial" w:cs="Arial"/>
          <w:lang w:val="gl-ES"/>
        </w:rPr>
      </w:pPr>
      <w:r w:rsidRPr="0034589D">
        <w:rPr>
          <w:rFonts w:ascii="Arial" w:eastAsia="Calibri" w:hAnsi="Arial" w:cs="Arial"/>
          <w:b/>
          <w:bCs/>
          <w:lang w:val="gl-ES" w:eastAsia="en-US"/>
        </w:rPr>
        <w:lastRenderedPageBreak/>
        <w:t>Nivel 3:</w:t>
      </w:r>
      <w:r w:rsidRPr="00B672F2">
        <w:rPr>
          <w:rFonts w:ascii="Arial" w:eastAsia="Calibri" w:hAnsi="Arial" w:cs="Arial"/>
          <w:lang w:val="gl-ES" w:eastAsia="en-US"/>
        </w:rPr>
        <w:t xml:space="preserve"> correspóndese con Cookies xestionadas por terceiros que permiten o seguimento do usuario a través de webs das que o Concello de Lalín non é titular. Normalmente correspóndense con Cookies de publicidade ou de analíticas onde se identifica ao usuario de maneira única e evidente.</w:t>
      </w:r>
    </w:p>
    <w:p w14:paraId="2221C30E" w14:textId="77777777" w:rsidR="00B672F2" w:rsidRPr="00B672F2" w:rsidRDefault="00B672F2" w:rsidP="00B672F2">
      <w:pPr>
        <w:jc w:val="both"/>
        <w:rPr>
          <w:rFonts w:ascii="Arial" w:hAnsi="Arial" w:cs="Arial"/>
          <w:lang w:val="gl-ES"/>
        </w:rPr>
      </w:pPr>
    </w:p>
    <w:tbl>
      <w:tblPr>
        <w:tblpPr w:leftFromText="141" w:rightFromText="141" w:vertAnchor="text" w:tblpX="-709" w:tblpY="1"/>
        <w:tblOverlap w:val="never"/>
        <w:tblW w:w="6001" w:type="pct"/>
        <w:tblBorders>
          <w:top w:val="single" w:sz="6" w:space="0" w:color="E2E8EB"/>
          <w:left w:val="single" w:sz="6" w:space="0" w:color="E2E8EB"/>
          <w:bottom w:val="single" w:sz="6" w:space="0" w:color="E2E8EB"/>
          <w:right w:val="single" w:sz="6" w:space="0" w:color="E2E8EB"/>
        </w:tblBorders>
        <w:shd w:val="clear" w:color="auto" w:fill="FFFFFF"/>
        <w:tblLayout w:type="fixed"/>
        <w:tblCellMar>
          <w:left w:w="0" w:type="dxa"/>
          <w:right w:w="0" w:type="dxa"/>
        </w:tblCellMar>
        <w:tblLook w:val="04A0" w:firstRow="1" w:lastRow="0" w:firstColumn="1" w:lastColumn="0" w:noHBand="0" w:noVBand="1"/>
      </w:tblPr>
      <w:tblGrid>
        <w:gridCol w:w="2411"/>
        <w:gridCol w:w="1841"/>
        <w:gridCol w:w="1703"/>
        <w:gridCol w:w="1488"/>
        <w:gridCol w:w="2764"/>
      </w:tblGrid>
      <w:tr w:rsidR="00B672F2" w:rsidRPr="00B672F2" w14:paraId="5C76AC9D" w14:textId="77777777" w:rsidTr="00771D16">
        <w:tc>
          <w:tcPr>
            <w:tcW w:w="5000" w:type="pct"/>
            <w:gridSpan w:val="5"/>
            <w:tcBorders>
              <w:top w:val="nil"/>
              <w:left w:val="nil"/>
              <w:bottom w:val="nil"/>
              <w:right w:val="nil"/>
            </w:tcBorders>
            <w:shd w:val="clear" w:color="auto" w:fill="DBE0E4"/>
            <w:tcMar>
              <w:top w:w="120" w:type="dxa"/>
              <w:left w:w="180" w:type="dxa"/>
              <w:bottom w:w="120" w:type="dxa"/>
              <w:right w:w="180" w:type="dxa"/>
            </w:tcMar>
            <w:vAlign w:val="center"/>
            <w:hideMark/>
          </w:tcPr>
          <w:p w14:paraId="0444BF97" w14:textId="30871A18" w:rsidR="00B672F2" w:rsidRPr="00B672F2" w:rsidRDefault="0034589D" w:rsidP="00B672F2">
            <w:pPr>
              <w:jc w:val="both"/>
              <w:rPr>
                <w:rFonts w:ascii="Arial" w:hAnsi="Arial" w:cs="Arial"/>
                <w:b/>
                <w:bCs/>
                <w:sz w:val="20"/>
                <w:szCs w:val="20"/>
                <w:lang w:val="gl-ES"/>
              </w:rPr>
            </w:pPr>
            <w:r>
              <w:rPr>
                <w:rFonts w:ascii="Arial" w:hAnsi="Arial" w:cs="Arial"/>
                <w:b/>
                <w:bCs/>
                <w:sz w:val="20"/>
                <w:szCs w:val="20"/>
                <w:lang w:val="gl-ES"/>
              </w:rPr>
              <w:t>Táboa</w:t>
            </w:r>
            <w:r w:rsidR="00B672F2" w:rsidRPr="00B672F2">
              <w:rPr>
                <w:rFonts w:ascii="Arial" w:hAnsi="Arial" w:cs="Arial"/>
                <w:b/>
                <w:bCs/>
                <w:sz w:val="20"/>
                <w:szCs w:val="20"/>
                <w:lang w:val="gl-ES"/>
              </w:rPr>
              <w:t xml:space="preserve"> de cookies </w:t>
            </w:r>
            <w:r>
              <w:rPr>
                <w:rFonts w:ascii="Arial" w:hAnsi="Arial" w:cs="Arial"/>
                <w:b/>
                <w:bCs/>
                <w:sz w:val="20"/>
                <w:szCs w:val="20"/>
                <w:lang w:val="gl-ES"/>
              </w:rPr>
              <w:t>empregadas</w:t>
            </w:r>
          </w:p>
        </w:tc>
      </w:tr>
      <w:tr w:rsidR="0034589D" w:rsidRPr="00B672F2" w14:paraId="51381359" w14:textId="77777777" w:rsidTr="0034589D">
        <w:tc>
          <w:tcPr>
            <w:tcW w:w="1181" w:type="pct"/>
            <w:tcBorders>
              <w:top w:val="single" w:sz="6" w:space="0" w:color="FFFFFF"/>
              <w:left w:val="single" w:sz="6" w:space="0" w:color="FFFFFF"/>
              <w:bottom w:val="single" w:sz="6" w:space="0" w:color="FFFFFF"/>
              <w:right w:val="single" w:sz="6" w:space="0" w:color="FFFFFF"/>
            </w:tcBorders>
            <w:shd w:val="clear" w:color="auto" w:fill="DBE0E4"/>
            <w:tcMar>
              <w:top w:w="120" w:type="dxa"/>
              <w:left w:w="180" w:type="dxa"/>
              <w:bottom w:w="120" w:type="dxa"/>
              <w:right w:w="180" w:type="dxa"/>
            </w:tcMar>
            <w:vAlign w:val="center"/>
            <w:hideMark/>
          </w:tcPr>
          <w:p w14:paraId="4FC8FC0B"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Cookie</w:t>
            </w:r>
          </w:p>
        </w:tc>
        <w:tc>
          <w:tcPr>
            <w:tcW w:w="902" w:type="pct"/>
            <w:tcBorders>
              <w:top w:val="single" w:sz="6" w:space="0" w:color="FFFFFF"/>
              <w:left w:val="single" w:sz="6" w:space="0" w:color="FFFFFF"/>
              <w:bottom w:val="single" w:sz="6" w:space="0" w:color="FFFFFF"/>
              <w:right w:val="single" w:sz="6" w:space="0" w:color="FFFFFF"/>
            </w:tcBorders>
            <w:shd w:val="clear" w:color="auto" w:fill="DBE0E4"/>
            <w:tcMar>
              <w:top w:w="120" w:type="dxa"/>
              <w:left w:w="180" w:type="dxa"/>
              <w:bottom w:w="120" w:type="dxa"/>
              <w:right w:w="180" w:type="dxa"/>
            </w:tcMar>
            <w:vAlign w:val="center"/>
            <w:hideMark/>
          </w:tcPr>
          <w:p w14:paraId="6C7A193F"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Dominio</w:t>
            </w:r>
          </w:p>
        </w:tc>
        <w:tc>
          <w:tcPr>
            <w:tcW w:w="834" w:type="pct"/>
            <w:tcBorders>
              <w:top w:val="single" w:sz="6" w:space="0" w:color="FFFFFF"/>
              <w:left w:val="single" w:sz="6" w:space="0" w:color="FFFFFF"/>
              <w:bottom w:val="single" w:sz="6" w:space="0" w:color="FFFFFF"/>
              <w:right w:val="single" w:sz="6" w:space="0" w:color="FFFFFF"/>
            </w:tcBorders>
            <w:shd w:val="clear" w:color="auto" w:fill="DBE0E4"/>
            <w:tcMar>
              <w:top w:w="120" w:type="dxa"/>
              <w:left w:w="180" w:type="dxa"/>
              <w:bottom w:w="120" w:type="dxa"/>
              <w:right w:w="180" w:type="dxa"/>
            </w:tcMar>
            <w:vAlign w:val="center"/>
            <w:hideMark/>
          </w:tcPr>
          <w:p w14:paraId="23276B44"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Tipo</w:t>
            </w:r>
          </w:p>
        </w:tc>
        <w:tc>
          <w:tcPr>
            <w:tcW w:w="729" w:type="pct"/>
            <w:tcBorders>
              <w:top w:val="single" w:sz="6" w:space="0" w:color="FFFFFF"/>
              <w:left w:val="single" w:sz="6" w:space="0" w:color="FFFFFF"/>
              <w:bottom w:val="single" w:sz="6" w:space="0" w:color="FFFFFF"/>
              <w:right w:val="single" w:sz="6" w:space="0" w:color="FFFFFF"/>
            </w:tcBorders>
            <w:shd w:val="clear" w:color="auto" w:fill="DBE0E4"/>
            <w:tcMar>
              <w:top w:w="120" w:type="dxa"/>
              <w:left w:w="180" w:type="dxa"/>
              <w:bottom w:w="120" w:type="dxa"/>
              <w:right w:w="180" w:type="dxa"/>
            </w:tcMar>
            <w:vAlign w:val="center"/>
            <w:hideMark/>
          </w:tcPr>
          <w:p w14:paraId="3A4AE067"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Duración</w:t>
            </w:r>
          </w:p>
        </w:tc>
        <w:tc>
          <w:tcPr>
            <w:tcW w:w="1354" w:type="pct"/>
            <w:tcBorders>
              <w:top w:val="single" w:sz="6" w:space="0" w:color="FFFFFF"/>
              <w:left w:val="single" w:sz="6" w:space="0" w:color="FFFFFF"/>
              <w:bottom w:val="single" w:sz="6" w:space="0" w:color="FFFFFF"/>
              <w:right w:val="single" w:sz="6" w:space="0" w:color="FFFFFF"/>
            </w:tcBorders>
            <w:shd w:val="clear" w:color="auto" w:fill="DBE0E4"/>
            <w:tcMar>
              <w:top w:w="120" w:type="dxa"/>
              <w:left w:w="180" w:type="dxa"/>
              <w:bottom w:w="120" w:type="dxa"/>
              <w:right w:w="180" w:type="dxa"/>
            </w:tcMar>
            <w:vAlign w:val="center"/>
            <w:hideMark/>
          </w:tcPr>
          <w:p w14:paraId="658F9AF2" w14:textId="1B0D5071" w:rsidR="00B672F2" w:rsidRPr="00B672F2" w:rsidRDefault="0034589D" w:rsidP="00B672F2">
            <w:pPr>
              <w:jc w:val="both"/>
              <w:rPr>
                <w:rFonts w:ascii="Arial" w:hAnsi="Arial" w:cs="Arial"/>
                <w:b/>
                <w:bCs/>
                <w:sz w:val="20"/>
                <w:szCs w:val="20"/>
                <w:lang w:val="gl-ES"/>
              </w:rPr>
            </w:pPr>
            <w:r w:rsidRPr="00B672F2">
              <w:rPr>
                <w:rFonts w:ascii="Arial" w:hAnsi="Arial" w:cs="Arial"/>
                <w:b/>
                <w:bCs/>
                <w:sz w:val="20"/>
                <w:szCs w:val="20"/>
                <w:lang w:val="gl-ES"/>
              </w:rPr>
              <w:t>Descrición</w:t>
            </w:r>
          </w:p>
        </w:tc>
      </w:tr>
      <w:tr w:rsidR="0034589D" w:rsidRPr="00B672F2" w14:paraId="398EB9B6"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6F4B2A93"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JSESSIONID</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31AD4329"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www.lalin.gal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5EF65C2D"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Necesaria</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2C3B13D9"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Sesión</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71753C14" w14:textId="02F58DE2"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 xml:space="preserve">New Relic utiliza </w:t>
            </w:r>
            <w:r>
              <w:rPr>
                <w:rFonts w:ascii="Arial" w:hAnsi="Arial" w:cs="Arial"/>
                <w:sz w:val="20"/>
                <w:szCs w:val="20"/>
                <w:lang w:val="gl-ES"/>
              </w:rPr>
              <w:t>a</w:t>
            </w:r>
            <w:r w:rsidRPr="00B672F2">
              <w:rPr>
                <w:rFonts w:ascii="Arial" w:hAnsi="Arial" w:cs="Arial"/>
                <w:sz w:val="20"/>
                <w:szCs w:val="20"/>
                <w:lang w:val="gl-ES"/>
              </w:rPr>
              <w:t xml:space="preserve"> cookie JSESSIONID para </w:t>
            </w:r>
            <w:r w:rsidRPr="00B672F2">
              <w:rPr>
                <w:rFonts w:ascii="Arial" w:hAnsi="Arial" w:cs="Arial"/>
                <w:sz w:val="20"/>
                <w:szCs w:val="20"/>
                <w:lang w:val="gl-ES"/>
              </w:rPr>
              <w:t>almacenar</w:t>
            </w:r>
            <w:r w:rsidRPr="00B672F2">
              <w:rPr>
                <w:rFonts w:ascii="Arial" w:hAnsi="Arial" w:cs="Arial"/>
                <w:sz w:val="20"/>
                <w:szCs w:val="20"/>
                <w:lang w:val="gl-ES"/>
              </w:rPr>
              <w:t xml:space="preserve"> un identificador de sesión de modo que New Relic </w:t>
            </w:r>
            <w:r>
              <w:rPr>
                <w:rFonts w:ascii="Arial" w:hAnsi="Arial" w:cs="Arial"/>
                <w:sz w:val="20"/>
                <w:szCs w:val="20"/>
                <w:lang w:val="gl-ES"/>
              </w:rPr>
              <w:t>poida</w:t>
            </w:r>
            <w:r w:rsidRPr="00B672F2">
              <w:rPr>
                <w:rFonts w:ascii="Arial" w:hAnsi="Arial" w:cs="Arial"/>
                <w:sz w:val="20"/>
                <w:szCs w:val="20"/>
                <w:lang w:val="gl-ES"/>
              </w:rPr>
              <w:t xml:space="preserve"> monitorear </w:t>
            </w:r>
            <w:r>
              <w:rPr>
                <w:rFonts w:ascii="Arial" w:hAnsi="Arial" w:cs="Arial"/>
                <w:sz w:val="20"/>
                <w:szCs w:val="20"/>
                <w:lang w:val="gl-ES"/>
              </w:rPr>
              <w:t>o reconto</w:t>
            </w:r>
            <w:r w:rsidRPr="00B672F2">
              <w:rPr>
                <w:rFonts w:ascii="Arial" w:hAnsi="Arial" w:cs="Arial"/>
                <w:sz w:val="20"/>
                <w:szCs w:val="20"/>
                <w:lang w:val="gl-ES"/>
              </w:rPr>
              <w:t xml:space="preserve"> de </w:t>
            </w:r>
            <w:r w:rsidRPr="00B672F2">
              <w:rPr>
                <w:rFonts w:ascii="Arial" w:hAnsi="Arial" w:cs="Arial"/>
                <w:sz w:val="20"/>
                <w:szCs w:val="20"/>
                <w:lang w:val="gl-ES"/>
              </w:rPr>
              <w:t>sesións</w:t>
            </w:r>
            <w:r w:rsidRPr="00B672F2">
              <w:rPr>
                <w:rFonts w:ascii="Arial" w:hAnsi="Arial" w:cs="Arial"/>
                <w:sz w:val="20"/>
                <w:szCs w:val="20"/>
                <w:lang w:val="gl-ES"/>
              </w:rPr>
              <w:t xml:space="preserve"> de una aplicación.</w:t>
            </w:r>
          </w:p>
        </w:tc>
      </w:tr>
      <w:tr w:rsidR="0034589D" w:rsidRPr="00B672F2" w14:paraId="47778078"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33774B11"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COOKIE_SUPPORT</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02879DC0"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www.lalin.gal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27BB88AC"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Necesaria</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6076F19F"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1 año</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4E204803" w14:textId="790E8DD0" w:rsidR="00B672F2" w:rsidRPr="00B672F2" w:rsidRDefault="0034589D" w:rsidP="00B672F2">
            <w:pPr>
              <w:jc w:val="both"/>
              <w:rPr>
                <w:rFonts w:ascii="Arial" w:hAnsi="Arial" w:cs="Arial"/>
                <w:sz w:val="20"/>
                <w:szCs w:val="20"/>
                <w:lang w:val="gl-ES"/>
              </w:rPr>
            </w:pPr>
            <w:r w:rsidRPr="0034589D">
              <w:rPr>
                <w:rFonts w:ascii="Arial" w:hAnsi="Arial" w:cs="Arial"/>
                <w:sz w:val="20"/>
                <w:szCs w:val="20"/>
                <w:lang w:val="gl-ES"/>
              </w:rPr>
              <w:t>Esta cookie establécea Liferay. Esta cookie utilízase para verificar se o navegador do visitante admite cookies.</w:t>
            </w:r>
          </w:p>
        </w:tc>
      </w:tr>
      <w:tr w:rsidR="0034589D" w:rsidRPr="00B672F2" w14:paraId="27A06B47"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4E884C37"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GUEST_LANGUAGE_ID</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5DE0C4E7"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www.lalin.gal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12EEB37A" w14:textId="5EF8673B" w:rsidR="00B672F2" w:rsidRPr="00B672F2" w:rsidRDefault="0095520C" w:rsidP="00B672F2">
            <w:pPr>
              <w:jc w:val="both"/>
              <w:rPr>
                <w:rFonts w:ascii="Arial" w:hAnsi="Arial" w:cs="Arial"/>
                <w:sz w:val="20"/>
                <w:szCs w:val="20"/>
                <w:lang w:val="gl-ES"/>
              </w:rPr>
            </w:pPr>
            <w:r w:rsidRPr="00B672F2">
              <w:rPr>
                <w:rFonts w:ascii="Arial" w:hAnsi="Arial" w:cs="Arial"/>
                <w:sz w:val="20"/>
                <w:szCs w:val="20"/>
                <w:lang w:val="gl-ES"/>
              </w:rPr>
              <w:t>Rendemento</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6A6815D3"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1 año</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361A3CEF" w14:textId="777BB77E" w:rsidR="00B672F2" w:rsidRPr="00B672F2" w:rsidRDefault="0034589D" w:rsidP="00B672F2">
            <w:pPr>
              <w:jc w:val="both"/>
              <w:rPr>
                <w:rFonts w:ascii="Arial" w:hAnsi="Arial" w:cs="Arial"/>
                <w:sz w:val="20"/>
                <w:szCs w:val="20"/>
                <w:lang w:val="gl-ES"/>
              </w:rPr>
            </w:pPr>
            <w:r w:rsidRPr="0034589D">
              <w:rPr>
                <w:rFonts w:ascii="Arial" w:hAnsi="Arial" w:cs="Arial"/>
                <w:sz w:val="20"/>
                <w:szCs w:val="20"/>
                <w:lang w:val="gl-ES"/>
              </w:rPr>
              <w:t>Esta cookie utilízase para almacenar a identificación do idioma preferido dos visitantes.</w:t>
            </w:r>
          </w:p>
        </w:tc>
      </w:tr>
      <w:tr w:rsidR="0034589D" w:rsidRPr="00B672F2" w14:paraId="74E8A75E"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50403D16"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_ga</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4B745AF8"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.lalin.gal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49D2BE1A"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Analítica</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34D3B567"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1 año, 1 mes y 4 días</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38E2EE9C" w14:textId="33F2D841" w:rsidR="00B672F2" w:rsidRPr="00B672F2" w:rsidRDefault="0034589D" w:rsidP="00B672F2">
            <w:pPr>
              <w:jc w:val="both"/>
              <w:rPr>
                <w:rFonts w:ascii="Arial" w:hAnsi="Arial" w:cs="Arial"/>
                <w:sz w:val="20"/>
                <w:szCs w:val="20"/>
                <w:lang w:val="gl-ES"/>
              </w:rPr>
            </w:pPr>
            <w:r w:rsidRPr="0034589D">
              <w:rPr>
                <w:rFonts w:ascii="Arial" w:hAnsi="Arial" w:cs="Arial"/>
                <w:sz w:val="20"/>
                <w:szCs w:val="20"/>
                <w:lang w:val="gl-ES"/>
              </w:rPr>
              <w:t>A cookie _ga, instalada por Google Analytics, calcula os datos de visitantes, sesións e campañas e tamén realiza un seguimento do uso do sitio para o informe analítico do sitio. A cookie almacena información de forma anónima e asigna un número xerado aleatoriamente para recoñecer visitantes únicos.</w:t>
            </w:r>
          </w:p>
        </w:tc>
      </w:tr>
      <w:tr w:rsidR="0034589D" w:rsidRPr="00B672F2" w14:paraId="16250211"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1C69B30B"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_gid</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1E066412"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.lalin.gal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7639CD6B"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Analítica</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228A7BA2"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1 día</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35B5AFC6" w14:textId="16262565" w:rsidR="00B672F2" w:rsidRPr="00B672F2" w:rsidRDefault="009A749A" w:rsidP="00B672F2">
            <w:pPr>
              <w:jc w:val="both"/>
              <w:rPr>
                <w:rFonts w:ascii="Arial" w:hAnsi="Arial" w:cs="Arial"/>
                <w:sz w:val="20"/>
                <w:szCs w:val="20"/>
                <w:lang w:val="gl-ES"/>
              </w:rPr>
            </w:pPr>
            <w:r w:rsidRPr="009A749A">
              <w:rPr>
                <w:rFonts w:ascii="Arial" w:hAnsi="Arial" w:cs="Arial"/>
                <w:sz w:val="20"/>
                <w:szCs w:val="20"/>
                <w:lang w:val="gl-ES"/>
              </w:rPr>
              <w:t>Instalada por Google Analytics, a cookie _gid almacena información sobre como os visitantes utilizan un sitio web e ao mesmo tempo crea un informe analítico do rendemento do sitio web. Algúns dos datos que se recompilan inclúen a cantidade de visitantes, a súa fonte e as páxinas que visitan de forma anónima.</w:t>
            </w:r>
          </w:p>
        </w:tc>
      </w:tr>
      <w:tr w:rsidR="0034589D" w:rsidRPr="00B672F2" w14:paraId="14A55E73"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24CD166D"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lastRenderedPageBreak/>
              <w:t>_gat</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6AE21BAD"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.lalin.gal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7F4CB202" w14:textId="7D29635C" w:rsidR="00B672F2" w:rsidRPr="00B672F2" w:rsidRDefault="0095520C" w:rsidP="00B672F2">
            <w:pPr>
              <w:jc w:val="both"/>
              <w:rPr>
                <w:rFonts w:ascii="Arial" w:hAnsi="Arial" w:cs="Arial"/>
                <w:sz w:val="20"/>
                <w:szCs w:val="20"/>
                <w:lang w:val="gl-ES"/>
              </w:rPr>
            </w:pPr>
            <w:r w:rsidRPr="00B672F2">
              <w:rPr>
                <w:rFonts w:ascii="Arial" w:hAnsi="Arial" w:cs="Arial"/>
                <w:sz w:val="20"/>
                <w:szCs w:val="20"/>
                <w:lang w:val="gl-ES"/>
              </w:rPr>
              <w:t>Rendemento</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3C55E1CD"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1 minuto</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hideMark/>
          </w:tcPr>
          <w:p w14:paraId="45C43EAD" w14:textId="1FC1C3A3" w:rsidR="00B672F2" w:rsidRPr="00B672F2" w:rsidRDefault="009A749A" w:rsidP="00B672F2">
            <w:pPr>
              <w:jc w:val="both"/>
              <w:rPr>
                <w:rFonts w:ascii="Arial" w:hAnsi="Arial" w:cs="Arial"/>
                <w:sz w:val="20"/>
                <w:szCs w:val="20"/>
                <w:lang w:val="gl-ES"/>
              </w:rPr>
            </w:pPr>
            <w:r w:rsidRPr="009A749A">
              <w:rPr>
                <w:rFonts w:ascii="Arial" w:hAnsi="Arial" w:cs="Arial"/>
                <w:sz w:val="20"/>
                <w:szCs w:val="20"/>
                <w:lang w:val="gl-ES"/>
              </w:rPr>
              <w:t>Google Universal Analytics instala esta cookie para restrinxir a taxa de solicitudes e así limitar a recompilación de datos en sitios de alto tráfico.</w:t>
            </w:r>
          </w:p>
        </w:tc>
      </w:tr>
      <w:tr w:rsidR="0034589D" w:rsidRPr="00B672F2" w14:paraId="07EC6A0B"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27250EF6"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LFR_SESSION_STATE_34015</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53BBBB26"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www.lalin.gal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64077B17"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Other</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0E0A1CD7"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Sesión</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350124C5" w14:textId="77777777" w:rsidR="00B672F2" w:rsidRPr="00B672F2" w:rsidRDefault="00B672F2" w:rsidP="00B672F2">
            <w:pPr>
              <w:jc w:val="both"/>
              <w:rPr>
                <w:rFonts w:ascii="Arial" w:hAnsi="Arial" w:cs="Arial"/>
                <w:sz w:val="20"/>
                <w:szCs w:val="20"/>
                <w:lang w:val="gl-ES"/>
              </w:rPr>
            </w:pPr>
          </w:p>
        </w:tc>
      </w:tr>
      <w:tr w:rsidR="0034589D" w:rsidRPr="00B672F2" w14:paraId="4B94FA18" w14:textId="77777777" w:rsidTr="0034589D">
        <w:tc>
          <w:tcPr>
            <w:tcW w:w="1181"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13ACDE9F"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JSESSIONID</w:t>
            </w:r>
          </w:p>
        </w:tc>
        <w:tc>
          <w:tcPr>
            <w:tcW w:w="902"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69E53D32" w14:textId="77777777" w:rsidR="00B672F2" w:rsidRPr="00B672F2" w:rsidRDefault="00B672F2" w:rsidP="00B672F2">
            <w:pPr>
              <w:jc w:val="both"/>
              <w:rPr>
                <w:rFonts w:ascii="Arial" w:hAnsi="Arial" w:cs="Arial"/>
                <w:b/>
                <w:bCs/>
                <w:sz w:val="20"/>
                <w:szCs w:val="20"/>
                <w:lang w:val="gl-ES"/>
              </w:rPr>
            </w:pPr>
            <w:r w:rsidRPr="00B672F2">
              <w:rPr>
                <w:rFonts w:ascii="Arial" w:hAnsi="Arial" w:cs="Arial"/>
                <w:b/>
                <w:bCs/>
                <w:sz w:val="20"/>
                <w:szCs w:val="20"/>
                <w:lang w:val="gl-ES"/>
              </w:rPr>
              <w:t>lalin.sedelectronica.gal</w:t>
            </w:r>
          </w:p>
        </w:tc>
        <w:tc>
          <w:tcPr>
            <w:tcW w:w="83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1A69934A"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Necesaria</w:t>
            </w:r>
          </w:p>
        </w:tc>
        <w:tc>
          <w:tcPr>
            <w:tcW w:w="729"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5F44357A" w14:textId="77777777" w:rsidR="00B672F2" w:rsidRPr="00B672F2" w:rsidRDefault="00B672F2" w:rsidP="00B672F2">
            <w:pPr>
              <w:jc w:val="both"/>
              <w:rPr>
                <w:rFonts w:ascii="Arial" w:hAnsi="Arial" w:cs="Arial"/>
                <w:sz w:val="20"/>
                <w:szCs w:val="20"/>
                <w:lang w:val="gl-ES"/>
              </w:rPr>
            </w:pPr>
            <w:r w:rsidRPr="00B672F2">
              <w:rPr>
                <w:rFonts w:ascii="Arial" w:hAnsi="Arial" w:cs="Arial"/>
                <w:sz w:val="20"/>
                <w:szCs w:val="20"/>
                <w:lang w:val="gl-ES"/>
              </w:rPr>
              <w:t>Sesión</w:t>
            </w:r>
          </w:p>
        </w:tc>
        <w:tc>
          <w:tcPr>
            <w:tcW w:w="1354" w:type="pct"/>
            <w:tcBorders>
              <w:top w:val="single" w:sz="6" w:space="0" w:color="E2E8EB"/>
              <w:left w:val="single" w:sz="6" w:space="0" w:color="E2E8EB"/>
              <w:bottom w:val="single" w:sz="6" w:space="0" w:color="E2E8EB"/>
              <w:right w:val="single" w:sz="6" w:space="0" w:color="E2E8EB"/>
            </w:tcBorders>
            <w:shd w:val="clear" w:color="auto" w:fill="FFFFFF"/>
            <w:tcMar>
              <w:top w:w="120" w:type="dxa"/>
              <w:left w:w="180" w:type="dxa"/>
              <w:bottom w:w="120" w:type="dxa"/>
              <w:right w:w="180" w:type="dxa"/>
            </w:tcMar>
            <w:vAlign w:val="center"/>
          </w:tcPr>
          <w:p w14:paraId="56C480FB" w14:textId="452209E3" w:rsidR="00B672F2" w:rsidRPr="00B672F2" w:rsidRDefault="009A749A" w:rsidP="00B672F2">
            <w:pPr>
              <w:jc w:val="both"/>
              <w:rPr>
                <w:rFonts w:ascii="Arial" w:hAnsi="Arial" w:cs="Arial"/>
                <w:sz w:val="20"/>
                <w:szCs w:val="20"/>
                <w:lang w:val="gl-ES"/>
              </w:rPr>
            </w:pPr>
            <w:r w:rsidRPr="009A749A">
              <w:rPr>
                <w:rFonts w:ascii="Arial" w:hAnsi="Arial" w:cs="Arial"/>
                <w:sz w:val="20"/>
                <w:szCs w:val="20"/>
                <w:lang w:val="gl-ES"/>
              </w:rPr>
              <w:t>New Relic utiliza a cookie JSESSIONID para almacenar un identificador de sesión de modo que New Relic poida monitorear o reconto de sesións dunha aplicación.</w:t>
            </w:r>
          </w:p>
        </w:tc>
      </w:tr>
    </w:tbl>
    <w:p w14:paraId="2D4B4D8D" w14:textId="77777777" w:rsidR="00B672F2" w:rsidRPr="00B672F2" w:rsidRDefault="00B672F2" w:rsidP="00B672F2">
      <w:pPr>
        <w:jc w:val="both"/>
        <w:rPr>
          <w:rFonts w:ascii="Arial" w:hAnsi="Arial" w:cs="Arial"/>
          <w:lang w:val="gl-ES"/>
        </w:rPr>
      </w:pPr>
    </w:p>
    <w:p w14:paraId="445971E2" w14:textId="0EAF4AF8" w:rsidR="00B672F2" w:rsidRPr="0034589D" w:rsidRDefault="00B672F2" w:rsidP="00B672F2">
      <w:pPr>
        <w:pStyle w:val="Ttulo2"/>
        <w:rPr>
          <w:b w:val="0"/>
          <w:bCs w:val="0"/>
          <w:lang w:val="gl-ES"/>
        </w:rPr>
      </w:pPr>
      <w:r w:rsidRPr="0034589D">
        <w:rPr>
          <w:rStyle w:val="Ttulo2Car"/>
          <w:b/>
          <w:bCs/>
          <w:lang w:val="gl-ES"/>
        </w:rPr>
        <w:t>Tratamento de datos persoais</w:t>
      </w:r>
    </w:p>
    <w:p w14:paraId="3672C684" w14:textId="77777777" w:rsidR="00B672F2" w:rsidRPr="00B672F2" w:rsidRDefault="00B672F2" w:rsidP="00B672F2">
      <w:pPr>
        <w:jc w:val="both"/>
        <w:rPr>
          <w:rFonts w:ascii="Arial" w:eastAsia="Calibri" w:hAnsi="Arial" w:cs="Arial"/>
          <w:b/>
          <w:bCs/>
          <w:lang w:val="gl-ES" w:eastAsia="en-US"/>
        </w:rPr>
      </w:pPr>
    </w:p>
    <w:p w14:paraId="6C368081" w14:textId="77777777" w:rsidR="00B672F2" w:rsidRPr="0034589D" w:rsidRDefault="00B672F2" w:rsidP="00B672F2">
      <w:pPr>
        <w:jc w:val="both"/>
        <w:rPr>
          <w:rFonts w:ascii="Arial" w:eastAsia="Calibri" w:hAnsi="Arial" w:cs="Arial"/>
          <w:lang w:val="gl-ES" w:eastAsia="en-US"/>
        </w:rPr>
      </w:pPr>
      <w:r w:rsidRPr="0034589D">
        <w:rPr>
          <w:rFonts w:ascii="Arial" w:eastAsia="Calibri" w:hAnsi="Arial" w:cs="Arial"/>
          <w:lang w:val="gl-ES" w:eastAsia="en-US"/>
        </w:rPr>
        <w:t>O responsable do tratamento dos datos será o</w:t>
      </w:r>
      <w:r w:rsidRPr="00B672F2">
        <w:rPr>
          <w:rFonts w:ascii="Arial" w:eastAsia="Calibri" w:hAnsi="Arial" w:cs="Arial"/>
          <w:b/>
          <w:bCs/>
          <w:lang w:val="gl-ES" w:eastAsia="en-US"/>
        </w:rPr>
        <w:t xml:space="preserve"> CONCELLO DE LALÍN</w:t>
      </w:r>
      <w:r w:rsidRPr="0034589D">
        <w:rPr>
          <w:rFonts w:ascii="Arial" w:eastAsia="Calibri" w:hAnsi="Arial" w:cs="Arial"/>
          <w:lang w:val="gl-ES" w:eastAsia="en-US"/>
        </w:rPr>
        <w:t>, con NIF P3602400H e domicilio en Praza de Galicia, 1, 36500, Lalín (Pontevedra).</w:t>
      </w:r>
    </w:p>
    <w:p w14:paraId="01ECCACE" w14:textId="77777777" w:rsidR="00B672F2" w:rsidRPr="00B672F2" w:rsidRDefault="00B672F2" w:rsidP="00B672F2">
      <w:pPr>
        <w:jc w:val="both"/>
        <w:rPr>
          <w:rFonts w:ascii="Arial" w:eastAsia="Calibri" w:hAnsi="Arial" w:cs="Arial"/>
          <w:b/>
          <w:bCs/>
          <w:lang w:val="gl-ES" w:eastAsia="en-US"/>
        </w:rPr>
      </w:pPr>
    </w:p>
    <w:p w14:paraId="742CF0B6" w14:textId="77777777" w:rsidR="00B672F2" w:rsidRPr="0034589D" w:rsidRDefault="00B672F2" w:rsidP="00B672F2">
      <w:pPr>
        <w:jc w:val="both"/>
        <w:rPr>
          <w:rFonts w:ascii="Arial" w:eastAsia="Calibri" w:hAnsi="Arial" w:cs="Arial"/>
          <w:lang w:val="gl-ES" w:eastAsia="en-US"/>
        </w:rPr>
      </w:pPr>
      <w:r w:rsidRPr="0034589D">
        <w:rPr>
          <w:rFonts w:ascii="Arial" w:eastAsia="Calibri" w:hAnsi="Arial" w:cs="Arial"/>
          <w:lang w:val="gl-ES" w:eastAsia="en-US"/>
        </w:rPr>
        <w:t xml:space="preserve">O </w:t>
      </w:r>
      <w:r w:rsidRPr="00B672F2">
        <w:rPr>
          <w:rFonts w:ascii="Arial" w:eastAsia="Calibri" w:hAnsi="Arial" w:cs="Arial"/>
          <w:b/>
          <w:bCs/>
          <w:lang w:val="gl-ES" w:eastAsia="en-US"/>
        </w:rPr>
        <w:t xml:space="preserve">CONCELLO DE LALÍN </w:t>
      </w:r>
      <w:r w:rsidRPr="0034589D">
        <w:rPr>
          <w:rFonts w:ascii="Arial" w:eastAsia="Calibri" w:hAnsi="Arial" w:cs="Arial"/>
          <w:lang w:val="gl-ES" w:eastAsia="en-US"/>
        </w:rPr>
        <w:t>infórmalle de que estes datos serán tratados de conformidade co disposto no Regulamento (UE) 2016/679, do 27 de abril de 2016 (GDPR), polo que se lle facilita a seguinte información do tratamento:</w:t>
      </w:r>
    </w:p>
    <w:p w14:paraId="7B1B78F1" w14:textId="77777777" w:rsidR="00B672F2" w:rsidRPr="0034589D" w:rsidRDefault="00B672F2" w:rsidP="00B672F2">
      <w:pPr>
        <w:jc w:val="both"/>
        <w:rPr>
          <w:rFonts w:ascii="Arial" w:eastAsia="Calibri" w:hAnsi="Arial" w:cs="Arial"/>
          <w:lang w:val="gl-ES" w:eastAsia="en-US"/>
        </w:rPr>
      </w:pPr>
    </w:p>
    <w:p w14:paraId="67FBAC03" w14:textId="77777777" w:rsidR="00B672F2" w:rsidRPr="0034589D" w:rsidRDefault="00B672F2" w:rsidP="00B672F2">
      <w:pPr>
        <w:jc w:val="both"/>
        <w:rPr>
          <w:rFonts w:ascii="Arial" w:eastAsia="Calibri" w:hAnsi="Arial" w:cs="Arial"/>
          <w:lang w:val="gl-ES" w:eastAsia="en-US"/>
        </w:rPr>
      </w:pPr>
      <w:r w:rsidRPr="0034589D">
        <w:rPr>
          <w:rFonts w:ascii="Arial" w:eastAsia="Calibri" w:hAnsi="Arial" w:cs="Arial"/>
          <w:u w:val="single"/>
          <w:lang w:val="gl-ES" w:eastAsia="en-US"/>
        </w:rPr>
        <w:t>Fins do tratamento:</w:t>
      </w:r>
      <w:r w:rsidRPr="0034589D">
        <w:rPr>
          <w:rFonts w:ascii="Arial" w:eastAsia="Calibri" w:hAnsi="Arial" w:cs="Arial"/>
          <w:lang w:val="gl-ES" w:eastAsia="en-US"/>
        </w:rPr>
        <w:t xml:space="preserve"> segundo especifícase no apartado de “Declaración de cookies que utiliza este sitio web”</w:t>
      </w:r>
    </w:p>
    <w:p w14:paraId="3D02CFAC" w14:textId="77777777" w:rsidR="00B672F2" w:rsidRPr="0034589D" w:rsidRDefault="00B672F2" w:rsidP="00B672F2">
      <w:pPr>
        <w:jc w:val="both"/>
        <w:rPr>
          <w:rFonts w:ascii="Arial" w:eastAsia="Calibri" w:hAnsi="Arial" w:cs="Arial"/>
          <w:lang w:val="gl-ES" w:eastAsia="en-US"/>
        </w:rPr>
      </w:pPr>
    </w:p>
    <w:p w14:paraId="2FE5D87F" w14:textId="77777777" w:rsidR="00B672F2" w:rsidRPr="0034589D" w:rsidRDefault="00B672F2" w:rsidP="00B672F2">
      <w:pPr>
        <w:jc w:val="both"/>
        <w:rPr>
          <w:rFonts w:ascii="Arial" w:eastAsia="Calibri" w:hAnsi="Arial" w:cs="Arial"/>
          <w:lang w:val="gl-ES" w:eastAsia="en-US"/>
        </w:rPr>
      </w:pPr>
      <w:r w:rsidRPr="0034589D">
        <w:rPr>
          <w:rFonts w:ascii="Arial" w:eastAsia="Calibri" w:hAnsi="Arial" w:cs="Arial"/>
          <w:u w:val="single"/>
          <w:lang w:val="gl-ES" w:eastAsia="en-US"/>
        </w:rPr>
        <w:t>Lexitimación do tratamento:</w:t>
      </w:r>
      <w:r w:rsidRPr="0034589D">
        <w:rPr>
          <w:rFonts w:ascii="Arial" w:eastAsia="Calibri" w:hAnsi="Arial" w:cs="Arial"/>
          <w:lang w:val="gl-ES" w:eastAsia="en-US"/>
        </w:rPr>
        <w:t xml:space="preserve"> por interese lexítimo e por consentimento (art. 6.1 GDPR). </w:t>
      </w:r>
    </w:p>
    <w:p w14:paraId="1FAF3FE7" w14:textId="77777777" w:rsidR="00B672F2" w:rsidRPr="0034589D" w:rsidRDefault="00B672F2" w:rsidP="00B672F2">
      <w:pPr>
        <w:jc w:val="both"/>
        <w:rPr>
          <w:rFonts w:ascii="Arial" w:eastAsia="Calibri" w:hAnsi="Arial" w:cs="Arial"/>
          <w:lang w:val="gl-ES" w:eastAsia="en-US"/>
        </w:rPr>
      </w:pPr>
    </w:p>
    <w:p w14:paraId="21334A80" w14:textId="77777777" w:rsidR="00B672F2" w:rsidRPr="0034589D" w:rsidRDefault="00B672F2" w:rsidP="00B672F2">
      <w:pPr>
        <w:jc w:val="both"/>
        <w:rPr>
          <w:rFonts w:ascii="Arial" w:eastAsia="Calibri" w:hAnsi="Arial" w:cs="Arial"/>
          <w:lang w:val="gl-ES" w:eastAsia="en-US"/>
        </w:rPr>
      </w:pPr>
      <w:r w:rsidRPr="0034589D">
        <w:rPr>
          <w:rFonts w:ascii="Arial" w:eastAsia="Calibri" w:hAnsi="Arial" w:cs="Arial"/>
          <w:u w:val="single"/>
          <w:lang w:val="gl-ES" w:eastAsia="en-US"/>
        </w:rPr>
        <w:t>Criterios de conservación dos datos:</w:t>
      </w:r>
      <w:r w:rsidRPr="0034589D">
        <w:rPr>
          <w:rFonts w:ascii="Arial" w:eastAsia="Calibri" w:hAnsi="Arial" w:cs="Arial"/>
          <w:lang w:val="gl-ES" w:eastAsia="en-US"/>
        </w:rPr>
        <w:t xml:space="preserve"> segundo especifícase no apartado de “Declaración de cookies que utiliza este sitio web”.</w:t>
      </w:r>
    </w:p>
    <w:p w14:paraId="47BDD236" w14:textId="77777777" w:rsidR="00B672F2" w:rsidRPr="0034589D" w:rsidRDefault="00B672F2" w:rsidP="00B672F2">
      <w:pPr>
        <w:jc w:val="both"/>
        <w:rPr>
          <w:rFonts w:ascii="Arial" w:eastAsia="Calibri" w:hAnsi="Arial" w:cs="Arial"/>
          <w:lang w:val="gl-ES" w:eastAsia="en-US"/>
        </w:rPr>
      </w:pPr>
    </w:p>
    <w:p w14:paraId="583646EB" w14:textId="77777777" w:rsidR="00B672F2" w:rsidRPr="0034589D" w:rsidRDefault="00B672F2" w:rsidP="00B672F2">
      <w:pPr>
        <w:jc w:val="both"/>
        <w:rPr>
          <w:rFonts w:ascii="Arial" w:eastAsia="Calibri" w:hAnsi="Arial" w:cs="Arial"/>
          <w:lang w:val="gl-ES" w:eastAsia="en-US"/>
        </w:rPr>
      </w:pPr>
      <w:r w:rsidRPr="0034589D">
        <w:rPr>
          <w:rFonts w:ascii="Arial" w:eastAsia="Calibri" w:hAnsi="Arial" w:cs="Arial"/>
          <w:u w:val="single"/>
          <w:lang w:val="gl-ES" w:eastAsia="en-US"/>
        </w:rPr>
        <w:t>Comunicación dos datos:</w:t>
      </w:r>
      <w:r w:rsidRPr="0034589D">
        <w:rPr>
          <w:rFonts w:ascii="Arial" w:eastAsia="Calibri" w:hAnsi="Arial" w:cs="Arial"/>
          <w:lang w:val="gl-ES" w:eastAsia="en-US"/>
        </w:rPr>
        <w:t xml:space="preserve"> non se comunicarán os datos a terceiros, excepto en cookies propiedade de terceiros ou por obrigación legal.</w:t>
      </w:r>
    </w:p>
    <w:p w14:paraId="354B9564" w14:textId="77777777" w:rsidR="00B672F2" w:rsidRPr="0034589D" w:rsidRDefault="00B672F2" w:rsidP="00B672F2">
      <w:pPr>
        <w:jc w:val="both"/>
        <w:rPr>
          <w:rFonts w:ascii="Arial" w:eastAsia="Calibri" w:hAnsi="Arial" w:cs="Arial"/>
          <w:lang w:val="gl-ES" w:eastAsia="en-US"/>
        </w:rPr>
      </w:pPr>
    </w:p>
    <w:p w14:paraId="2FAEE603" w14:textId="77777777" w:rsidR="00B672F2" w:rsidRPr="0034589D" w:rsidRDefault="00B672F2" w:rsidP="00B672F2">
      <w:pPr>
        <w:jc w:val="both"/>
        <w:rPr>
          <w:rFonts w:ascii="Arial" w:eastAsia="Calibri" w:hAnsi="Arial" w:cs="Arial"/>
          <w:u w:val="single"/>
          <w:lang w:val="gl-ES" w:eastAsia="en-US"/>
        </w:rPr>
      </w:pPr>
      <w:r w:rsidRPr="0034589D">
        <w:rPr>
          <w:rFonts w:ascii="Arial" w:eastAsia="Calibri" w:hAnsi="Arial" w:cs="Arial"/>
          <w:u w:val="single"/>
          <w:lang w:val="gl-ES" w:eastAsia="en-US"/>
        </w:rPr>
        <w:t>Dereitos que asisten ao Interesado:</w:t>
      </w:r>
    </w:p>
    <w:p w14:paraId="63BABBE8" w14:textId="77777777" w:rsidR="00B672F2" w:rsidRPr="0034589D" w:rsidRDefault="00B672F2" w:rsidP="00B672F2">
      <w:pPr>
        <w:jc w:val="both"/>
        <w:rPr>
          <w:rFonts w:ascii="Arial" w:eastAsia="Calibri" w:hAnsi="Arial" w:cs="Arial"/>
          <w:lang w:val="gl-ES" w:eastAsia="en-US"/>
        </w:rPr>
      </w:pPr>
    </w:p>
    <w:p w14:paraId="0DC7A3AD" w14:textId="383B6210" w:rsidR="00B672F2" w:rsidRPr="0034589D" w:rsidRDefault="00B672F2" w:rsidP="0034589D">
      <w:pPr>
        <w:pStyle w:val="Prrafodelista"/>
        <w:numPr>
          <w:ilvl w:val="0"/>
          <w:numId w:val="13"/>
        </w:numPr>
        <w:jc w:val="both"/>
        <w:rPr>
          <w:rFonts w:ascii="Arial" w:eastAsia="Calibri" w:hAnsi="Arial" w:cs="Arial"/>
          <w:lang w:val="gl-ES" w:eastAsia="en-US"/>
        </w:rPr>
      </w:pPr>
      <w:r w:rsidRPr="0034589D">
        <w:rPr>
          <w:rFonts w:ascii="Arial" w:eastAsia="Calibri" w:hAnsi="Arial" w:cs="Arial"/>
          <w:lang w:val="gl-ES" w:eastAsia="en-US"/>
        </w:rPr>
        <w:t>Dereito a retirar o consentimento en calquera momento.</w:t>
      </w:r>
    </w:p>
    <w:p w14:paraId="3EDEE902" w14:textId="643526B2" w:rsidR="00B672F2" w:rsidRPr="0034589D" w:rsidRDefault="00B672F2" w:rsidP="0034589D">
      <w:pPr>
        <w:pStyle w:val="Prrafodelista"/>
        <w:numPr>
          <w:ilvl w:val="0"/>
          <w:numId w:val="13"/>
        </w:numPr>
        <w:jc w:val="both"/>
        <w:rPr>
          <w:rFonts w:ascii="Arial" w:eastAsia="Calibri" w:hAnsi="Arial" w:cs="Arial"/>
          <w:lang w:val="gl-ES" w:eastAsia="en-US"/>
        </w:rPr>
      </w:pPr>
      <w:r w:rsidRPr="0034589D">
        <w:rPr>
          <w:rFonts w:ascii="Arial" w:eastAsia="Calibri" w:hAnsi="Arial" w:cs="Arial"/>
          <w:lang w:val="gl-ES" w:eastAsia="en-US"/>
        </w:rPr>
        <w:t>Dereito de acceso, rectificación, portabilidad</w:t>
      </w:r>
      <w:r w:rsidR="0034589D" w:rsidRPr="0034589D">
        <w:rPr>
          <w:rFonts w:ascii="Arial" w:eastAsia="Calibri" w:hAnsi="Arial" w:cs="Arial"/>
          <w:lang w:val="gl-ES" w:eastAsia="en-US"/>
        </w:rPr>
        <w:t>e</w:t>
      </w:r>
      <w:r w:rsidRPr="0034589D">
        <w:rPr>
          <w:rFonts w:ascii="Arial" w:eastAsia="Calibri" w:hAnsi="Arial" w:cs="Arial"/>
          <w:lang w:val="gl-ES" w:eastAsia="en-US"/>
        </w:rPr>
        <w:t xml:space="preserve"> e supresión dos seus datos, e de limitación ou oposición ao seu tratamento.</w:t>
      </w:r>
    </w:p>
    <w:p w14:paraId="089DBE4F" w14:textId="0585F9F5" w:rsidR="00B672F2" w:rsidRPr="0034589D" w:rsidRDefault="00B672F2" w:rsidP="0034589D">
      <w:pPr>
        <w:pStyle w:val="Prrafodelista"/>
        <w:numPr>
          <w:ilvl w:val="0"/>
          <w:numId w:val="13"/>
        </w:numPr>
        <w:jc w:val="both"/>
        <w:rPr>
          <w:rFonts w:ascii="Arial" w:eastAsia="Calibri" w:hAnsi="Arial" w:cs="Arial"/>
          <w:lang w:val="gl-ES" w:eastAsia="en-US"/>
        </w:rPr>
      </w:pPr>
      <w:r w:rsidRPr="0034589D">
        <w:rPr>
          <w:rFonts w:ascii="Arial" w:eastAsia="Calibri" w:hAnsi="Arial" w:cs="Arial"/>
          <w:lang w:val="gl-ES" w:eastAsia="en-US"/>
        </w:rPr>
        <w:t xml:space="preserve">Dereito a presentar unha reclamación </w:t>
      </w:r>
      <w:r w:rsidR="0034589D">
        <w:rPr>
          <w:rFonts w:ascii="Arial" w:eastAsia="Calibri" w:hAnsi="Arial" w:cs="Arial"/>
          <w:lang w:val="gl-ES" w:eastAsia="en-US"/>
        </w:rPr>
        <w:t>fronte</w:t>
      </w:r>
      <w:r w:rsidRPr="0034589D">
        <w:rPr>
          <w:rFonts w:ascii="Arial" w:eastAsia="Calibri" w:hAnsi="Arial" w:cs="Arial"/>
          <w:lang w:val="gl-ES" w:eastAsia="en-US"/>
        </w:rPr>
        <w:t xml:space="preserve"> a Autoridade de control (</w:t>
      </w:r>
      <w:hyperlink r:id="rId5" w:history="1">
        <w:r w:rsidR="0034589D" w:rsidRPr="00B8140D">
          <w:rPr>
            <w:rStyle w:val="Hipervnculo"/>
            <w:rFonts w:ascii="Arial" w:eastAsia="Calibri" w:hAnsi="Arial" w:cs="Arial"/>
            <w:lang w:val="gl-ES" w:eastAsia="en-US"/>
          </w:rPr>
          <w:t>www.aepd.es</w:t>
        </w:r>
      </w:hyperlink>
      <w:r w:rsidRPr="0034589D">
        <w:rPr>
          <w:rFonts w:ascii="Arial" w:eastAsia="Calibri" w:hAnsi="Arial" w:cs="Arial"/>
          <w:lang w:val="gl-ES" w:eastAsia="en-US"/>
        </w:rPr>
        <w:t>) se considera que o tratamento non se axusta á normativa vixente.</w:t>
      </w:r>
    </w:p>
    <w:p w14:paraId="269A823D" w14:textId="77777777" w:rsidR="00B672F2" w:rsidRPr="0034589D" w:rsidRDefault="00B672F2" w:rsidP="00B672F2">
      <w:pPr>
        <w:jc w:val="both"/>
        <w:rPr>
          <w:rFonts w:ascii="Arial" w:eastAsia="Calibri" w:hAnsi="Arial" w:cs="Arial"/>
          <w:lang w:val="gl-ES" w:eastAsia="en-US"/>
        </w:rPr>
      </w:pPr>
    </w:p>
    <w:p w14:paraId="10833814" w14:textId="77777777" w:rsidR="00B672F2" w:rsidRPr="0034589D" w:rsidRDefault="00B672F2" w:rsidP="00B672F2">
      <w:pPr>
        <w:jc w:val="both"/>
        <w:rPr>
          <w:rFonts w:ascii="Arial" w:eastAsia="Calibri" w:hAnsi="Arial" w:cs="Arial"/>
          <w:lang w:val="gl-ES" w:eastAsia="en-US"/>
        </w:rPr>
      </w:pPr>
      <w:r w:rsidRPr="0034589D">
        <w:rPr>
          <w:rFonts w:ascii="Arial" w:eastAsia="Calibri" w:hAnsi="Arial" w:cs="Arial"/>
          <w:u w:val="single"/>
          <w:lang w:val="gl-ES" w:eastAsia="en-US"/>
        </w:rPr>
        <w:t>Medios para exercer os seus dereitos:</w:t>
      </w:r>
      <w:r w:rsidRPr="0034589D">
        <w:rPr>
          <w:rFonts w:ascii="Arial" w:eastAsia="Calibri" w:hAnsi="Arial" w:cs="Arial"/>
          <w:lang w:val="gl-ES" w:eastAsia="en-US"/>
        </w:rPr>
        <w:t xml:space="preserve"> Escrito a través do Rexistro de Entrada ou mediante correo postal dirixido á sede do</w:t>
      </w:r>
      <w:r w:rsidRPr="00B672F2">
        <w:rPr>
          <w:rFonts w:ascii="Arial" w:eastAsia="Calibri" w:hAnsi="Arial" w:cs="Arial"/>
          <w:b/>
          <w:bCs/>
          <w:lang w:val="gl-ES" w:eastAsia="en-US"/>
        </w:rPr>
        <w:t xml:space="preserve"> CONCELLO DE LALÍN </w:t>
      </w:r>
      <w:r w:rsidRPr="0034589D">
        <w:rPr>
          <w:rFonts w:ascii="Arial" w:eastAsia="Calibri" w:hAnsi="Arial" w:cs="Arial"/>
          <w:lang w:val="gl-ES" w:eastAsia="en-US"/>
        </w:rPr>
        <w:t>en Praza Galicia, 1, 36500 Lalín (Pontevedra) ou cumprimentando o modelo que se atopa na sede electrónica.</w:t>
      </w:r>
    </w:p>
    <w:p w14:paraId="150B098C" w14:textId="77777777" w:rsidR="00B672F2" w:rsidRPr="00B672F2" w:rsidRDefault="00B672F2" w:rsidP="00B672F2">
      <w:pPr>
        <w:jc w:val="both"/>
        <w:rPr>
          <w:rFonts w:ascii="Arial" w:eastAsia="Calibri" w:hAnsi="Arial" w:cs="Arial"/>
          <w:b/>
          <w:bCs/>
          <w:lang w:val="gl-ES" w:eastAsia="en-US"/>
        </w:rPr>
      </w:pPr>
    </w:p>
    <w:p w14:paraId="6379EEC3" w14:textId="27C3073D" w:rsidR="00B672F2" w:rsidRDefault="0034589D" w:rsidP="0034589D">
      <w:pPr>
        <w:pStyle w:val="Ttulo2"/>
        <w:rPr>
          <w:lang w:val="gl-ES"/>
        </w:rPr>
      </w:pPr>
      <w:r>
        <w:rPr>
          <w:lang w:val="gl-ES"/>
        </w:rPr>
        <w:t>D</w:t>
      </w:r>
      <w:r w:rsidR="00B672F2" w:rsidRPr="00B672F2">
        <w:rPr>
          <w:lang w:val="gl-ES"/>
        </w:rPr>
        <w:t xml:space="preserve">eshabilitar o uso de Cookies </w:t>
      </w:r>
    </w:p>
    <w:p w14:paraId="59ABAE25" w14:textId="77777777" w:rsidR="0034589D" w:rsidRPr="00B672F2" w:rsidRDefault="0034589D" w:rsidP="00B672F2">
      <w:pPr>
        <w:jc w:val="both"/>
        <w:rPr>
          <w:rFonts w:ascii="Arial" w:eastAsia="Calibri" w:hAnsi="Arial" w:cs="Arial"/>
          <w:b/>
          <w:bCs/>
          <w:lang w:val="gl-ES" w:eastAsia="en-US"/>
        </w:rPr>
      </w:pPr>
    </w:p>
    <w:p w14:paraId="57C9A3CD" w14:textId="77777777" w:rsidR="00B672F2" w:rsidRDefault="00B672F2" w:rsidP="00B672F2">
      <w:pPr>
        <w:jc w:val="both"/>
        <w:rPr>
          <w:rFonts w:ascii="Arial" w:eastAsia="Calibri" w:hAnsi="Arial" w:cs="Arial"/>
          <w:lang w:val="gl-ES" w:eastAsia="en-US"/>
        </w:rPr>
      </w:pPr>
      <w:r w:rsidRPr="0034589D">
        <w:rPr>
          <w:rFonts w:ascii="Arial" w:eastAsia="Calibri" w:hAnsi="Arial" w:cs="Arial"/>
          <w:lang w:val="gl-ES" w:eastAsia="en-US"/>
        </w:rPr>
        <w:t>Se o usuario así o desexa, é posible deixar de aceptar as Cookies do navegador, ou deixar de aceptar as Cookies dun servizo en particular.</w:t>
      </w:r>
    </w:p>
    <w:p w14:paraId="225D1E6F" w14:textId="77777777" w:rsidR="0034589D" w:rsidRPr="0034589D" w:rsidRDefault="0034589D" w:rsidP="00B672F2">
      <w:pPr>
        <w:jc w:val="both"/>
        <w:rPr>
          <w:rFonts w:ascii="Arial" w:eastAsia="Calibri" w:hAnsi="Arial" w:cs="Arial"/>
          <w:lang w:val="gl-ES" w:eastAsia="en-US"/>
        </w:rPr>
      </w:pPr>
    </w:p>
    <w:p w14:paraId="6D9DDE10" w14:textId="77777777" w:rsidR="00B672F2" w:rsidRDefault="00B672F2" w:rsidP="00B672F2">
      <w:pPr>
        <w:jc w:val="both"/>
        <w:rPr>
          <w:rFonts w:ascii="Arial" w:eastAsia="Calibri" w:hAnsi="Arial" w:cs="Arial"/>
          <w:lang w:val="gl-ES" w:eastAsia="en-US"/>
        </w:rPr>
      </w:pPr>
      <w:r w:rsidRPr="0034589D">
        <w:rPr>
          <w:rFonts w:ascii="Arial" w:eastAsia="Calibri" w:hAnsi="Arial" w:cs="Arial"/>
          <w:lang w:val="gl-ES" w:eastAsia="en-US"/>
        </w:rPr>
        <w:t>Todos os navegadores modernos permiten cambiar a configuración de Cookies. Estes axustes normalmente atópanse nas “Opcións” ou “Preferencias” do menú do navegador.</w:t>
      </w:r>
    </w:p>
    <w:p w14:paraId="6E37DC2C" w14:textId="77777777" w:rsidR="0034589D" w:rsidRPr="0034589D" w:rsidRDefault="0034589D" w:rsidP="00B672F2">
      <w:pPr>
        <w:jc w:val="both"/>
        <w:rPr>
          <w:rFonts w:ascii="Arial" w:eastAsia="Calibri" w:hAnsi="Arial" w:cs="Arial"/>
          <w:lang w:val="gl-ES" w:eastAsia="en-US"/>
        </w:rPr>
      </w:pPr>
    </w:p>
    <w:p w14:paraId="5C5D0FE9" w14:textId="77777777" w:rsidR="00B672F2" w:rsidRDefault="00B672F2" w:rsidP="00B672F2">
      <w:pPr>
        <w:jc w:val="both"/>
        <w:rPr>
          <w:rFonts w:ascii="Arial" w:eastAsia="Calibri" w:hAnsi="Arial" w:cs="Arial"/>
          <w:lang w:val="gl-ES" w:eastAsia="en-US"/>
        </w:rPr>
      </w:pPr>
      <w:r w:rsidRPr="0034589D">
        <w:rPr>
          <w:rFonts w:ascii="Arial" w:eastAsia="Calibri" w:hAnsi="Arial" w:cs="Arial"/>
          <w:lang w:val="gl-ES" w:eastAsia="en-US"/>
        </w:rPr>
        <w:t>O usuario poderá, en calquera momento, deshabilitar o uso de Cookies neste sitio web mediante:</w:t>
      </w:r>
    </w:p>
    <w:p w14:paraId="449CBC19" w14:textId="77777777" w:rsidR="0034589D" w:rsidRPr="0034589D" w:rsidRDefault="0034589D" w:rsidP="00B672F2">
      <w:pPr>
        <w:jc w:val="both"/>
        <w:rPr>
          <w:rFonts w:ascii="Arial" w:eastAsia="Calibri" w:hAnsi="Arial" w:cs="Arial"/>
          <w:lang w:val="gl-ES" w:eastAsia="en-US"/>
        </w:rPr>
      </w:pPr>
    </w:p>
    <w:p w14:paraId="79384079" w14:textId="77777777" w:rsidR="00B672F2" w:rsidRDefault="00B672F2" w:rsidP="00B672F2">
      <w:pPr>
        <w:jc w:val="both"/>
        <w:rPr>
          <w:rFonts w:ascii="Arial" w:eastAsia="Calibri" w:hAnsi="Arial" w:cs="Arial"/>
          <w:lang w:val="gl-ES" w:eastAsia="en-US"/>
        </w:rPr>
      </w:pPr>
      <w:r w:rsidRPr="0034589D">
        <w:rPr>
          <w:rFonts w:ascii="Arial" w:eastAsia="Calibri" w:hAnsi="Arial" w:cs="Arial"/>
          <w:lang w:val="gl-ES" w:eastAsia="en-US"/>
        </w:rPr>
        <w:t>A configuración do navegador, por exemplo:</w:t>
      </w:r>
    </w:p>
    <w:p w14:paraId="07C34AA2" w14:textId="77777777" w:rsidR="0034589D" w:rsidRPr="0034589D" w:rsidRDefault="0034589D" w:rsidP="00B672F2">
      <w:pPr>
        <w:jc w:val="both"/>
        <w:rPr>
          <w:rFonts w:ascii="Arial" w:eastAsia="Calibri" w:hAnsi="Arial" w:cs="Arial"/>
          <w:lang w:val="gl-ES" w:eastAsia="en-US"/>
        </w:rPr>
      </w:pPr>
    </w:p>
    <w:p w14:paraId="24CF1671" w14:textId="77777777" w:rsidR="0034589D" w:rsidRDefault="00B672F2" w:rsidP="0034589D">
      <w:pPr>
        <w:pStyle w:val="Prrafodelista"/>
        <w:numPr>
          <w:ilvl w:val="0"/>
          <w:numId w:val="12"/>
        </w:numPr>
        <w:jc w:val="both"/>
        <w:rPr>
          <w:rFonts w:ascii="Arial" w:eastAsia="Calibri" w:hAnsi="Arial" w:cs="Arial"/>
          <w:lang w:val="gl-ES" w:eastAsia="en-US"/>
        </w:rPr>
      </w:pPr>
      <w:r w:rsidRPr="0034589D">
        <w:rPr>
          <w:rFonts w:ascii="Arial" w:eastAsia="Calibri" w:hAnsi="Arial" w:cs="Arial"/>
          <w:lang w:val="gl-ES" w:eastAsia="en-US"/>
        </w:rPr>
        <w:t>Google Chrome:</w:t>
      </w:r>
      <w:r w:rsidR="0034589D" w:rsidRPr="0034589D">
        <w:rPr>
          <w:rFonts w:ascii="Arial" w:eastAsia="Calibri" w:hAnsi="Arial" w:cs="Arial"/>
          <w:lang w:val="gl-ES" w:eastAsia="en-US"/>
        </w:rPr>
        <w:t xml:space="preserve"> </w:t>
      </w:r>
    </w:p>
    <w:p w14:paraId="7E0E5232" w14:textId="5D99B1BE" w:rsidR="00B672F2" w:rsidRPr="0034589D" w:rsidRDefault="0034589D" w:rsidP="0034589D">
      <w:pPr>
        <w:pStyle w:val="Prrafodelista"/>
        <w:ind w:left="1070"/>
        <w:jc w:val="both"/>
        <w:rPr>
          <w:rFonts w:ascii="Arial" w:eastAsia="Calibri" w:hAnsi="Arial" w:cs="Arial"/>
          <w:lang w:val="gl-ES" w:eastAsia="en-US"/>
        </w:rPr>
      </w:pPr>
      <w:hyperlink r:id="rId6" w:history="1">
        <w:r w:rsidRPr="00B8140D">
          <w:rPr>
            <w:rStyle w:val="Hipervnculo"/>
            <w:rFonts w:ascii="Arial" w:eastAsia="Calibri" w:hAnsi="Arial" w:cs="Arial"/>
            <w:lang w:val="gl-ES" w:eastAsia="en-US"/>
          </w:rPr>
          <w:t>http://support.google.com/chrome/bin/answer.py?hl=é&amp;answer=95647</w:t>
        </w:r>
      </w:hyperlink>
      <w:r w:rsidRPr="0034589D">
        <w:rPr>
          <w:rFonts w:ascii="Arial" w:eastAsia="Calibri" w:hAnsi="Arial" w:cs="Arial"/>
          <w:lang w:val="gl-ES" w:eastAsia="en-US"/>
        </w:rPr>
        <w:t xml:space="preserve"> </w:t>
      </w:r>
    </w:p>
    <w:p w14:paraId="06744C44" w14:textId="774E2F44" w:rsidR="00B672F2" w:rsidRPr="0034589D" w:rsidRDefault="00B672F2" w:rsidP="0034589D">
      <w:pPr>
        <w:pStyle w:val="Prrafodelista"/>
        <w:numPr>
          <w:ilvl w:val="0"/>
          <w:numId w:val="12"/>
        </w:numPr>
        <w:jc w:val="both"/>
        <w:rPr>
          <w:rFonts w:ascii="Arial" w:eastAsia="Calibri" w:hAnsi="Arial" w:cs="Arial"/>
          <w:lang w:val="gl-ES" w:eastAsia="en-US"/>
        </w:rPr>
      </w:pPr>
      <w:r w:rsidRPr="0034589D">
        <w:rPr>
          <w:rFonts w:ascii="Arial" w:eastAsia="Calibri" w:hAnsi="Arial" w:cs="Arial"/>
          <w:lang w:val="gl-ES" w:eastAsia="en-US"/>
        </w:rPr>
        <w:t xml:space="preserve">Internet Explorer: </w:t>
      </w:r>
      <w:hyperlink r:id="rId7" w:history="1">
        <w:r w:rsidR="0034589D" w:rsidRPr="00B8140D">
          <w:rPr>
            <w:rStyle w:val="Hipervnculo"/>
            <w:rFonts w:ascii="Arial" w:eastAsia="Calibri" w:hAnsi="Arial" w:cs="Arial"/>
            <w:lang w:val="gl-ES" w:eastAsia="en-US"/>
          </w:rPr>
          <w:t>http://windows.microsoft.com/es-é/windows7/how-to-manage-cookies-in-internet-explorer-9</w:t>
        </w:r>
      </w:hyperlink>
      <w:r w:rsidR="0034589D">
        <w:rPr>
          <w:rFonts w:ascii="Arial" w:eastAsia="Calibri" w:hAnsi="Arial" w:cs="Arial"/>
          <w:lang w:val="gl-ES" w:eastAsia="en-US"/>
        </w:rPr>
        <w:t xml:space="preserve"> </w:t>
      </w:r>
    </w:p>
    <w:p w14:paraId="369E892C" w14:textId="6F783CEC" w:rsidR="00B672F2" w:rsidRPr="0034589D" w:rsidRDefault="00B672F2" w:rsidP="0034589D">
      <w:pPr>
        <w:pStyle w:val="Prrafodelista"/>
        <w:numPr>
          <w:ilvl w:val="0"/>
          <w:numId w:val="12"/>
        </w:numPr>
        <w:jc w:val="both"/>
        <w:rPr>
          <w:rFonts w:ascii="Arial" w:eastAsia="Calibri" w:hAnsi="Arial" w:cs="Arial"/>
          <w:lang w:val="gl-ES" w:eastAsia="en-US"/>
        </w:rPr>
      </w:pPr>
      <w:r w:rsidRPr="0034589D">
        <w:rPr>
          <w:rFonts w:ascii="Arial" w:eastAsia="Calibri" w:hAnsi="Arial" w:cs="Arial"/>
          <w:lang w:val="gl-ES" w:eastAsia="en-US"/>
        </w:rPr>
        <w:t xml:space="preserve">Mozilla Firefox: </w:t>
      </w:r>
      <w:hyperlink r:id="rId8" w:history="1">
        <w:r w:rsidR="0034589D" w:rsidRPr="00B8140D">
          <w:rPr>
            <w:rStyle w:val="Hipervnculo"/>
            <w:rFonts w:ascii="Arial" w:eastAsia="Calibri" w:hAnsi="Arial" w:cs="Arial"/>
            <w:lang w:val="gl-ES" w:eastAsia="en-US"/>
          </w:rPr>
          <w:t>http://support.mozilla.org/es/kb/habilitar-e-deshabilitar-cookies-que-os-sitios-we</w:t>
        </w:r>
      </w:hyperlink>
      <w:r w:rsidR="0034589D">
        <w:rPr>
          <w:rFonts w:ascii="Arial" w:eastAsia="Calibri" w:hAnsi="Arial" w:cs="Arial"/>
          <w:lang w:val="gl-ES" w:eastAsia="en-US"/>
        </w:rPr>
        <w:t xml:space="preserve"> </w:t>
      </w:r>
    </w:p>
    <w:p w14:paraId="7B0126DC" w14:textId="17AD97E6" w:rsidR="00B672F2" w:rsidRPr="0034589D" w:rsidRDefault="00B672F2" w:rsidP="0034589D">
      <w:pPr>
        <w:pStyle w:val="Prrafodelista"/>
        <w:numPr>
          <w:ilvl w:val="0"/>
          <w:numId w:val="12"/>
        </w:numPr>
        <w:jc w:val="both"/>
        <w:rPr>
          <w:rFonts w:ascii="Arial" w:eastAsia="Calibri" w:hAnsi="Arial" w:cs="Arial"/>
          <w:lang w:val="gl-ES" w:eastAsia="en-US"/>
        </w:rPr>
      </w:pPr>
      <w:r w:rsidRPr="0034589D">
        <w:rPr>
          <w:rFonts w:ascii="Arial" w:eastAsia="Calibri" w:hAnsi="Arial" w:cs="Arial"/>
          <w:lang w:val="gl-ES" w:eastAsia="en-US"/>
        </w:rPr>
        <w:t xml:space="preserve">Apple Safari: </w:t>
      </w:r>
      <w:hyperlink r:id="rId9" w:history="1">
        <w:r w:rsidR="0034589D" w:rsidRPr="00B8140D">
          <w:rPr>
            <w:rStyle w:val="Hipervnculo"/>
            <w:rFonts w:ascii="Arial" w:eastAsia="Calibri" w:hAnsi="Arial" w:cs="Arial"/>
            <w:lang w:val="gl-ES" w:eastAsia="en-US"/>
          </w:rPr>
          <w:t>http://support.apple.com/kb/ph5042</w:t>
        </w:r>
      </w:hyperlink>
      <w:r w:rsidR="0034589D">
        <w:rPr>
          <w:rFonts w:ascii="Arial" w:eastAsia="Calibri" w:hAnsi="Arial" w:cs="Arial"/>
          <w:lang w:val="gl-ES" w:eastAsia="en-US"/>
        </w:rPr>
        <w:t xml:space="preserve"> </w:t>
      </w:r>
    </w:p>
    <w:p w14:paraId="763CC9DE" w14:textId="2A69511D" w:rsidR="00B672F2" w:rsidRPr="0034589D" w:rsidRDefault="00B672F2" w:rsidP="0034589D">
      <w:pPr>
        <w:pStyle w:val="Prrafodelista"/>
        <w:numPr>
          <w:ilvl w:val="0"/>
          <w:numId w:val="12"/>
        </w:numPr>
        <w:jc w:val="both"/>
        <w:rPr>
          <w:rFonts w:ascii="Arial" w:eastAsia="Calibri" w:hAnsi="Arial" w:cs="Arial"/>
          <w:b/>
          <w:bCs/>
          <w:lang w:val="gl-ES" w:eastAsia="en-US"/>
        </w:rPr>
      </w:pPr>
      <w:r w:rsidRPr="0034589D">
        <w:rPr>
          <w:rFonts w:ascii="Arial" w:eastAsia="Calibri" w:hAnsi="Arial" w:cs="Arial"/>
          <w:lang w:val="gl-ES" w:eastAsia="en-US"/>
        </w:rPr>
        <w:t xml:space="preserve">Outras ferramentas de terceiros, dispoñibles </w:t>
      </w:r>
      <w:r w:rsidR="0034589D">
        <w:rPr>
          <w:rFonts w:ascii="Arial" w:eastAsia="Calibri" w:hAnsi="Arial" w:cs="Arial"/>
          <w:lang w:val="gl-ES" w:eastAsia="en-US"/>
        </w:rPr>
        <w:t>en liña</w:t>
      </w:r>
      <w:r w:rsidRPr="0034589D">
        <w:rPr>
          <w:rFonts w:ascii="Arial" w:eastAsia="Calibri" w:hAnsi="Arial" w:cs="Arial"/>
          <w:lang w:val="gl-ES" w:eastAsia="en-US"/>
        </w:rPr>
        <w:t xml:space="preserve">, que permiten aos usuarios detectar as Cookies en cada sitio web que visita e xestionar a súa desactivación (por exemplo, Ghostery: </w:t>
      </w:r>
      <w:hyperlink r:id="rId10" w:history="1">
        <w:r w:rsidR="0034589D" w:rsidRPr="00B8140D">
          <w:rPr>
            <w:rStyle w:val="Hipervnculo"/>
            <w:rFonts w:ascii="Arial" w:eastAsia="Calibri" w:hAnsi="Arial" w:cs="Arial"/>
            <w:lang w:val="gl-ES" w:eastAsia="en-US"/>
          </w:rPr>
          <w:t>http://www.ghostery.com/privacy-statement</w:t>
        </w:r>
      </w:hyperlink>
      <w:r w:rsidRPr="0034589D">
        <w:rPr>
          <w:rFonts w:ascii="Arial" w:eastAsia="Calibri" w:hAnsi="Arial" w:cs="Arial"/>
          <w:lang w:val="gl-ES" w:eastAsia="en-US"/>
        </w:rPr>
        <w:t>).</w:t>
      </w:r>
    </w:p>
    <w:p w14:paraId="23BE09F4" w14:textId="77777777" w:rsidR="0034589D" w:rsidRPr="0034589D" w:rsidRDefault="0034589D" w:rsidP="0034589D">
      <w:pPr>
        <w:jc w:val="both"/>
        <w:rPr>
          <w:rFonts w:ascii="Arial" w:eastAsia="Calibri" w:hAnsi="Arial" w:cs="Arial"/>
          <w:b/>
          <w:bCs/>
          <w:lang w:val="gl-ES" w:eastAsia="en-US"/>
        </w:rPr>
      </w:pPr>
    </w:p>
    <w:p w14:paraId="151944E9" w14:textId="4E647542" w:rsidR="00B672F2" w:rsidRDefault="00B672F2" w:rsidP="0034589D">
      <w:pPr>
        <w:pStyle w:val="Ttulo2"/>
        <w:rPr>
          <w:lang w:val="gl-ES"/>
        </w:rPr>
      </w:pPr>
      <w:r w:rsidRPr="00B672F2">
        <w:rPr>
          <w:lang w:val="gl-ES"/>
        </w:rPr>
        <w:t xml:space="preserve">Que ocorre ao deshabilitar as Cookies? </w:t>
      </w:r>
    </w:p>
    <w:p w14:paraId="5533844B" w14:textId="77777777" w:rsidR="0034589D" w:rsidRPr="0034589D" w:rsidRDefault="0034589D" w:rsidP="0034589D">
      <w:pPr>
        <w:rPr>
          <w:rFonts w:eastAsia="Calibri"/>
          <w:lang w:val="gl-ES" w:eastAsia="en-US"/>
        </w:rPr>
      </w:pPr>
    </w:p>
    <w:p w14:paraId="05754A7B" w14:textId="7B36E5D2" w:rsidR="00B672F2" w:rsidRDefault="00B672F2" w:rsidP="00B672F2">
      <w:pPr>
        <w:jc w:val="both"/>
        <w:rPr>
          <w:rFonts w:ascii="Arial" w:eastAsia="Calibri" w:hAnsi="Arial" w:cs="Arial"/>
          <w:lang w:val="gl-ES" w:eastAsia="en-US"/>
        </w:rPr>
      </w:pPr>
      <w:r w:rsidRPr="0034589D">
        <w:rPr>
          <w:rFonts w:ascii="Arial" w:eastAsia="Calibri" w:hAnsi="Arial" w:cs="Arial"/>
          <w:lang w:val="gl-ES" w:eastAsia="en-US"/>
        </w:rPr>
        <w:t>Algunhas funcionalidades e servizos poden quedar deshabilitados ou ter un comportamento diferente ao esperado como, por exemplo, permanecer identificado, manter as compras no “carro de compra” nun servizo de comercio electrónico ou recibir información dirixida á súa localización, entre outros.</w:t>
      </w:r>
    </w:p>
    <w:p w14:paraId="737F75DD" w14:textId="77777777" w:rsidR="0034589D" w:rsidRPr="0034589D" w:rsidRDefault="0034589D" w:rsidP="00B672F2">
      <w:pPr>
        <w:jc w:val="both"/>
        <w:rPr>
          <w:rFonts w:ascii="Arial" w:eastAsia="Calibri" w:hAnsi="Arial" w:cs="Arial"/>
          <w:lang w:val="gl-ES" w:eastAsia="en-US"/>
        </w:rPr>
      </w:pPr>
    </w:p>
    <w:p w14:paraId="7FB70E1F" w14:textId="77777777" w:rsidR="00B672F2" w:rsidRDefault="00B672F2" w:rsidP="00B672F2">
      <w:pPr>
        <w:jc w:val="both"/>
        <w:rPr>
          <w:rFonts w:ascii="Arial" w:eastAsia="Calibri" w:hAnsi="Arial" w:cs="Arial"/>
          <w:lang w:val="gl-ES" w:eastAsia="en-US"/>
        </w:rPr>
      </w:pPr>
      <w:r w:rsidRPr="0034589D">
        <w:rPr>
          <w:rFonts w:ascii="Arial" w:eastAsia="Calibri" w:hAnsi="Arial" w:cs="Arial"/>
          <w:lang w:val="gl-ES" w:eastAsia="en-US"/>
        </w:rPr>
        <w:t>Se deshabilita o uso de Cookies neste sitio web é probable que deixe de poder acceder a certas zonas do mesmo ou que se degrade notablemente a experiencia de navegación no mesmo.</w:t>
      </w:r>
    </w:p>
    <w:p w14:paraId="65699FEF" w14:textId="77777777" w:rsidR="0034589D" w:rsidRPr="0034589D" w:rsidRDefault="0034589D" w:rsidP="00B672F2">
      <w:pPr>
        <w:jc w:val="both"/>
        <w:rPr>
          <w:rFonts w:ascii="Arial" w:eastAsia="Calibri" w:hAnsi="Arial" w:cs="Arial"/>
          <w:lang w:val="gl-ES" w:eastAsia="en-US"/>
        </w:rPr>
      </w:pPr>
    </w:p>
    <w:p w14:paraId="2CA5B95E" w14:textId="77777777" w:rsidR="00B672F2" w:rsidRDefault="00B672F2" w:rsidP="00B672F2">
      <w:pPr>
        <w:jc w:val="both"/>
        <w:rPr>
          <w:rFonts w:ascii="Arial" w:eastAsia="Calibri" w:hAnsi="Arial" w:cs="Arial"/>
          <w:b/>
          <w:bCs/>
          <w:lang w:val="gl-ES" w:eastAsia="en-US"/>
        </w:rPr>
      </w:pPr>
      <w:r w:rsidRPr="00B672F2">
        <w:rPr>
          <w:rFonts w:ascii="Arial" w:eastAsia="Calibri" w:hAnsi="Arial" w:cs="Arial"/>
          <w:b/>
          <w:bCs/>
          <w:lang w:val="gl-ES" w:eastAsia="en-US"/>
        </w:rPr>
        <w:t>•</w:t>
      </w:r>
      <w:r w:rsidRPr="00B672F2">
        <w:rPr>
          <w:rFonts w:ascii="Arial" w:eastAsia="Calibri" w:hAnsi="Arial" w:cs="Arial"/>
          <w:b/>
          <w:bCs/>
          <w:lang w:val="gl-ES" w:eastAsia="en-US"/>
        </w:rPr>
        <w:tab/>
        <w:t>Actualización da Política de Cookies</w:t>
      </w:r>
    </w:p>
    <w:p w14:paraId="71F91210" w14:textId="77777777" w:rsidR="0034589D" w:rsidRPr="00B672F2" w:rsidRDefault="0034589D" w:rsidP="00B672F2">
      <w:pPr>
        <w:jc w:val="both"/>
        <w:rPr>
          <w:rFonts w:ascii="Arial" w:eastAsia="Calibri" w:hAnsi="Arial" w:cs="Arial"/>
          <w:b/>
          <w:bCs/>
          <w:lang w:val="gl-ES" w:eastAsia="en-US"/>
        </w:rPr>
      </w:pPr>
    </w:p>
    <w:p w14:paraId="6CC51999" w14:textId="11C1EE5A" w:rsidR="00B672F2" w:rsidRDefault="00B672F2" w:rsidP="00B672F2">
      <w:pPr>
        <w:jc w:val="both"/>
        <w:rPr>
          <w:rFonts w:ascii="Arial" w:eastAsia="Calibri" w:hAnsi="Arial" w:cs="Arial"/>
          <w:lang w:val="gl-ES" w:eastAsia="en-US"/>
        </w:rPr>
      </w:pPr>
      <w:r w:rsidRPr="0034589D">
        <w:rPr>
          <w:rFonts w:ascii="Arial" w:eastAsia="Calibri" w:hAnsi="Arial" w:cs="Arial"/>
          <w:lang w:val="gl-ES" w:eastAsia="en-US"/>
        </w:rPr>
        <w:t xml:space="preserve">O </w:t>
      </w:r>
      <w:r w:rsidRPr="00B672F2">
        <w:rPr>
          <w:rFonts w:ascii="Arial" w:eastAsia="Calibri" w:hAnsi="Arial" w:cs="Arial"/>
          <w:b/>
          <w:bCs/>
          <w:lang w:val="gl-ES" w:eastAsia="en-US"/>
        </w:rPr>
        <w:t>CONCELLO DE LALÍN</w:t>
      </w:r>
      <w:r w:rsidRPr="0034589D">
        <w:rPr>
          <w:rFonts w:ascii="Arial" w:eastAsia="Calibri" w:hAnsi="Arial" w:cs="Arial"/>
          <w:lang w:val="gl-ES" w:eastAsia="en-US"/>
        </w:rPr>
        <w:t xml:space="preserve">, pode modificar esta Política de cookies en función de esixencias lexislativas, regulamentarias, ou coa finalidade de adaptar </w:t>
      </w:r>
      <w:r w:rsidR="0034589D">
        <w:rPr>
          <w:rFonts w:ascii="Arial" w:eastAsia="Calibri" w:hAnsi="Arial" w:cs="Arial"/>
          <w:lang w:val="gl-ES" w:eastAsia="en-US"/>
        </w:rPr>
        <w:t>devandita</w:t>
      </w:r>
      <w:r w:rsidRPr="0034589D">
        <w:rPr>
          <w:rFonts w:ascii="Arial" w:eastAsia="Calibri" w:hAnsi="Arial" w:cs="Arial"/>
          <w:lang w:val="gl-ES" w:eastAsia="en-US"/>
        </w:rPr>
        <w:t xml:space="preserve"> política ás instrucións ditadas pola Axencia Española de Protección de Datos, por iso aconséllase aos usuarios que a visiten periodicamente.</w:t>
      </w:r>
    </w:p>
    <w:p w14:paraId="083D65D0" w14:textId="77777777" w:rsidR="0034589D" w:rsidRPr="0034589D" w:rsidRDefault="0034589D" w:rsidP="00B672F2">
      <w:pPr>
        <w:jc w:val="both"/>
        <w:rPr>
          <w:rFonts w:ascii="Arial" w:eastAsia="Calibri" w:hAnsi="Arial" w:cs="Arial"/>
          <w:lang w:val="gl-ES" w:eastAsia="en-US"/>
        </w:rPr>
      </w:pPr>
    </w:p>
    <w:p w14:paraId="069F38A9" w14:textId="6073E33D" w:rsidR="00A4554A" w:rsidRPr="0034589D" w:rsidRDefault="00B672F2" w:rsidP="00B672F2">
      <w:pPr>
        <w:jc w:val="both"/>
        <w:rPr>
          <w:lang w:val="gl-ES"/>
        </w:rPr>
      </w:pPr>
      <w:r w:rsidRPr="0034589D">
        <w:rPr>
          <w:rFonts w:ascii="Arial" w:eastAsia="Calibri" w:hAnsi="Arial" w:cs="Arial"/>
          <w:lang w:val="gl-ES" w:eastAsia="en-US"/>
        </w:rPr>
        <w:t>Cando se produzan cambios significativos nesta Política de cookies, a entidade procederá a plasmalos na web.</w:t>
      </w:r>
    </w:p>
    <w:sectPr w:rsidR="00A4554A" w:rsidRPr="003458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1527"/>
    <w:multiLevelType w:val="multilevel"/>
    <w:tmpl w:val="4E56B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05AC1"/>
    <w:multiLevelType w:val="hybridMultilevel"/>
    <w:tmpl w:val="D326DC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BA2A19"/>
    <w:multiLevelType w:val="hybridMultilevel"/>
    <w:tmpl w:val="78D60EF4"/>
    <w:lvl w:ilvl="0" w:tplc="615206AA">
      <w:start w:val="1"/>
      <w:numFmt w:val="bullet"/>
      <w:lvlText w:val="-"/>
      <w:lvlJc w:val="left"/>
      <w:pPr>
        <w:ind w:left="1070" w:hanging="71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5F6CD0"/>
    <w:multiLevelType w:val="hybridMultilevel"/>
    <w:tmpl w:val="4F6C4D0A"/>
    <w:lvl w:ilvl="0" w:tplc="DADA6980">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2EB3955"/>
    <w:multiLevelType w:val="hybridMultilevel"/>
    <w:tmpl w:val="07C0B4A0"/>
    <w:lvl w:ilvl="0" w:tplc="615206AA">
      <w:start w:val="1"/>
      <w:numFmt w:val="bullet"/>
      <w:lvlText w:val="-"/>
      <w:lvlJc w:val="left"/>
      <w:pPr>
        <w:ind w:left="1070" w:hanging="71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1515EF"/>
    <w:multiLevelType w:val="hybridMultilevel"/>
    <w:tmpl w:val="3A2C186C"/>
    <w:lvl w:ilvl="0" w:tplc="B7667A8E">
      <w:start w:val="1"/>
      <w:numFmt w:val="bullet"/>
      <w:lvlText w:val="•"/>
      <w:lvlJc w:val="left"/>
      <w:pPr>
        <w:ind w:left="1070" w:hanging="71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DB57DE"/>
    <w:multiLevelType w:val="hybridMultilevel"/>
    <w:tmpl w:val="7B863632"/>
    <w:lvl w:ilvl="0" w:tplc="AB4E47A6">
      <w:start w:val="1"/>
      <w:numFmt w:val="decimal"/>
      <w:pStyle w:val="Ttulo2"/>
      <w:lvlText w:val="%1."/>
      <w:lvlJc w:val="left"/>
      <w:pPr>
        <w:ind w:left="1070" w:hanging="71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206DCA"/>
    <w:multiLevelType w:val="multilevel"/>
    <w:tmpl w:val="5F129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E22DA"/>
    <w:multiLevelType w:val="hybridMultilevel"/>
    <w:tmpl w:val="200A63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D39514F"/>
    <w:multiLevelType w:val="multilevel"/>
    <w:tmpl w:val="1082B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767F"/>
    <w:multiLevelType w:val="hybridMultilevel"/>
    <w:tmpl w:val="8FA2E6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705795"/>
    <w:multiLevelType w:val="hybridMultilevel"/>
    <w:tmpl w:val="5FA222B2"/>
    <w:lvl w:ilvl="0" w:tplc="B7667A8E">
      <w:start w:val="1"/>
      <w:numFmt w:val="bullet"/>
      <w:lvlText w:val="•"/>
      <w:lvlJc w:val="left"/>
      <w:pPr>
        <w:ind w:left="1070" w:hanging="71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1A5D13"/>
    <w:multiLevelType w:val="hybridMultilevel"/>
    <w:tmpl w:val="E1645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1F5CC1"/>
    <w:multiLevelType w:val="hybridMultilevel"/>
    <w:tmpl w:val="273C94C4"/>
    <w:lvl w:ilvl="0" w:tplc="DADA698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90412A6"/>
    <w:multiLevelType w:val="multilevel"/>
    <w:tmpl w:val="16A2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718006">
    <w:abstractNumId w:val="3"/>
  </w:num>
  <w:num w:numId="2" w16cid:durableId="363790544">
    <w:abstractNumId w:val="1"/>
  </w:num>
  <w:num w:numId="3" w16cid:durableId="1683780746">
    <w:abstractNumId w:val="8"/>
  </w:num>
  <w:num w:numId="4" w16cid:durableId="1557744475">
    <w:abstractNumId w:val="14"/>
  </w:num>
  <w:num w:numId="5" w16cid:durableId="1534726006">
    <w:abstractNumId w:val="9"/>
  </w:num>
  <w:num w:numId="6" w16cid:durableId="417990029">
    <w:abstractNumId w:val="0"/>
  </w:num>
  <w:num w:numId="7" w16cid:durableId="419982548">
    <w:abstractNumId w:val="7"/>
  </w:num>
  <w:num w:numId="8" w16cid:durableId="200825650">
    <w:abstractNumId w:val="10"/>
  </w:num>
  <w:num w:numId="9" w16cid:durableId="1137920407">
    <w:abstractNumId w:val="6"/>
  </w:num>
  <w:num w:numId="10" w16cid:durableId="1353605712">
    <w:abstractNumId w:val="12"/>
  </w:num>
  <w:num w:numId="11" w16cid:durableId="1105921573">
    <w:abstractNumId w:val="5"/>
  </w:num>
  <w:num w:numId="12" w16cid:durableId="703364606">
    <w:abstractNumId w:val="11"/>
  </w:num>
  <w:num w:numId="13" w16cid:durableId="2009675561">
    <w:abstractNumId w:val="13"/>
  </w:num>
  <w:num w:numId="14" w16cid:durableId="886376095">
    <w:abstractNumId w:val="4"/>
  </w:num>
  <w:num w:numId="15" w16cid:durableId="76515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F2"/>
    <w:rsid w:val="0034589D"/>
    <w:rsid w:val="004863F2"/>
    <w:rsid w:val="0095520C"/>
    <w:rsid w:val="009A749A"/>
    <w:rsid w:val="00A4554A"/>
    <w:rsid w:val="00AE7935"/>
    <w:rsid w:val="00B672F2"/>
    <w:rsid w:val="00CB2871"/>
    <w:rsid w:val="00F13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B51B"/>
  <w15:chartTrackingRefBased/>
  <w15:docId w15:val="{BE30B3BE-EFFE-4AB0-8CCA-35A71F84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2F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qFormat/>
    <w:rsid w:val="00B67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B672F2"/>
    <w:pPr>
      <w:numPr>
        <w:numId w:val="9"/>
      </w:numPr>
      <w:jc w:val="both"/>
      <w:outlineLvl w:val="1"/>
    </w:pPr>
    <w:rPr>
      <w:rFonts w:ascii="Arial" w:eastAsia="Calibri" w:hAnsi="Arial" w:cs="Arial"/>
      <w:b/>
      <w:bCs/>
      <w:lang w:eastAsia="en-US"/>
    </w:rPr>
  </w:style>
  <w:style w:type="paragraph" w:styleId="Ttulo3">
    <w:name w:val="heading 3"/>
    <w:basedOn w:val="Normal"/>
    <w:next w:val="Normal"/>
    <w:link w:val="Ttulo3Car"/>
    <w:unhideWhenUsed/>
    <w:qFormat/>
    <w:rsid w:val="00B672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B672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B672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B672F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B672F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B672F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B672F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72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B672F2"/>
    <w:rPr>
      <w:rFonts w:ascii="Arial" w:eastAsia="Calibri" w:hAnsi="Arial" w:cs="Arial"/>
      <w:b/>
      <w:bCs/>
      <w:kern w:val="0"/>
      <w:sz w:val="24"/>
      <w:szCs w:val="24"/>
      <w14:ligatures w14:val="none"/>
    </w:rPr>
  </w:style>
  <w:style w:type="character" w:customStyle="1" w:styleId="Ttulo3Car">
    <w:name w:val="Título 3 Car"/>
    <w:basedOn w:val="Fuentedeprrafopredeter"/>
    <w:link w:val="Ttulo3"/>
    <w:uiPriority w:val="9"/>
    <w:semiHidden/>
    <w:rsid w:val="00B672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72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72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72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72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72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72F2"/>
    <w:rPr>
      <w:rFonts w:eastAsiaTheme="majorEastAsia" w:cstheme="majorBidi"/>
      <w:color w:val="272727" w:themeColor="text1" w:themeTint="D8"/>
    </w:rPr>
  </w:style>
  <w:style w:type="paragraph" w:styleId="Ttulo">
    <w:name w:val="Title"/>
    <w:basedOn w:val="Normal"/>
    <w:next w:val="Normal"/>
    <w:link w:val="TtuloCar"/>
    <w:uiPriority w:val="10"/>
    <w:qFormat/>
    <w:rsid w:val="00B672F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72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72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72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72F2"/>
    <w:pPr>
      <w:spacing w:before="160"/>
      <w:jc w:val="center"/>
    </w:pPr>
    <w:rPr>
      <w:i/>
      <w:iCs/>
      <w:color w:val="404040" w:themeColor="text1" w:themeTint="BF"/>
    </w:rPr>
  </w:style>
  <w:style w:type="character" w:customStyle="1" w:styleId="CitaCar">
    <w:name w:val="Cita Car"/>
    <w:basedOn w:val="Fuentedeprrafopredeter"/>
    <w:link w:val="Cita"/>
    <w:uiPriority w:val="29"/>
    <w:rsid w:val="00B672F2"/>
    <w:rPr>
      <w:i/>
      <w:iCs/>
      <w:color w:val="404040" w:themeColor="text1" w:themeTint="BF"/>
    </w:rPr>
  </w:style>
  <w:style w:type="paragraph" w:styleId="Prrafodelista">
    <w:name w:val="List Paragraph"/>
    <w:basedOn w:val="Normal"/>
    <w:uiPriority w:val="34"/>
    <w:qFormat/>
    <w:rsid w:val="00B672F2"/>
    <w:pPr>
      <w:ind w:left="720"/>
      <w:contextualSpacing/>
    </w:pPr>
  </w:style>
  <w:style w:type="character" w:styleId="nfasisintenso">
    <w:name w:val="Intense Emphasis"/>
    <w:basedOn w:val="Fuentedeprrafopredeter"/>
    <w:uiPriority w:val="21"/>
    <w:qFormat/>
    <w:rsid w:val="00B672F2"/>
    <w:rPr>
      <w:i/>
      <w:iCs/>
      <w:color w:val="0F4761" w:themeColor="accent1" w:themeShade="BF"/>
    </w:rPr>
  </w:style>
  <w:style w:type="paragraph" w:styleId="Citadestacada">
    <w:name w:val="Intense Quote"/>
    <w:basedOn w:val="Normal"/>
    <w:next w:val="Normal"/>
    <w:link w:val="CitadestacadaCar"/>
    <w:uiPriority w:val="30"/>
    <w:qFormat/>
    <w:rsid w:val="00B67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72F2"/>
    <w:rPr>
      <w:i/>
      <w:iCs/>
      <w:color w:val="0F4761" w:themeColor="accent1" w:themeShade="BF"/>
    </w:rPr>
  </w:style>
  <w:style w:type="character" w:styleId="Referenciaintensa">
    <w:name w:val="Intense Reference"/>
    <w:basedOn w:val="Fuentedeprrafopredeter"/>
    <w:uiPriority w:val="32"/>
    <w:qFormat/>
    <w:rsid w:val="00B672F2"/>
    <w:rPr>
      <w:b/>
      <w:bCs/>
      <w:smallCaps/>
      <w:color w:val="0F4761" w:themeColor="accent1" w:themeShade="BF"/>
      <w:spacing w:val="5"/>
    </w:rPr>
  </w:style>
  <w:style w:type="character" w:styleId="Hipervnculo">
    <w:name w:val="Hyperlink"/>
    <w:basedOn w:val="Fuentedeprrafopredeter"/>
    <w:uiPriority w:val="99"/>
    <w:rsid w:val="00B672F2"/>
    <w:rPr>
      <w:color w:val="0000FF"/>
      <w:u w:val="single"/>
    </w:rPr>
  </w:style>
  <w:style w:type="character" w:styleId="Mencinsinresolver">
    <w:name w:val="Unresolved Mention"/>
    <w:basedOn w:val="Fuentedeprrafopredeter"/>
    <w:uiPriority w:val="99"/>
    <w:semiHidden/>
    <w:unhideWhenUsed/>
    <w:rsid w:val="00345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mozilla.org/es/kb/habilitar-e-deshabilitar-cookies-que-os-sitios-we" TargetMode="External"/><Relationship Id="rId3" Type="http://schemas.openxmlformats.org/officeDocument/2006/relationships/settings" Target="settings.xml"/><Relationship Id="rId7" Type="http://schemas.openxmlformats.org/officeDocument/2006/relationships/hyperlink" Target="http://windows.microsoft.com/es-&#233;/windows7/how-to-manage-cookies-in-internet-explorer-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google.com/chrome/bin/answer.py?hl=&#233;&amp;answer=95647" TargetMode="External"/><Relationship Id="rId11" Type="http://schemas.openxmlformats.org/officeDocument/2006/relationships/fontTable" Target="fontTable.xml"/><Relationship Id="rId5" Type="http://schemas.openxmlformats.org/officeDocument/2006/relationships/hyperlink" Target="http://www.aepd.es" TargetMode="External"/><Relationship Id="rId10" Type="http://schemas.openxmlformats.org/officeDocument/2006/relationships/hyperlink" Target="http://www.ghostery.com/privacy-statement" TargetMode="External"/><Relationship Id="rId4" Type="http://schemas.openxmlformats.org/officeDocument/2006/relationships/webSettings" Target="webSettings.xml"/><Relationship Id="rId9" Type="http://schemas.openxmlformats.org/officeDocument/2006/relationships/hyperlink" Target="http://support.apple.com/kb/ph50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1611</Words>
  <Characters>8862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Rivas Raña</dc:creator>
  <cp:keywords/>
  <dc:description/>
  <cp:lastModifiedBy>Manuel Rivas Raña</cp:lastModifiedBy>
  <cp:revision>3</cp:revision>
  <dcterms:created xsi:type="dcterms:W3CDTF">2024-09-16T12:31:00Z</dcterms:created>
  <dcterms:modified xsi:type="dcterms:W3CDTF">2024-09-16T12:54:00Z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8ffe6-bbe9-4889-bb6f-147cfa159907_Enabled">
    <vt:lpwstr>true</vt:lpwstr>
  </property>
  <property fmtid="{D5CDD505-2E9C-101B-9397-08002B2CF9AE}" pid="3" name="MSIP_Label_6628ffe6-bbe9-4889-bb6f-147cfa159907_SetDate">
    <vt:lpwstr>2024-09-16T12:52:05Z</vt:lpwstr>
  </property>
  <property fmtid="{D5CDD505-2E9C-101B-9397-08002B2CF9AE}" pid="4" name="MSIP_Label_6628ffe6-bbe9-4889-bb6f-147cfa159907_Method">
    <vt:lpwstr>Standard</vt:lpwstr>
  </property>
  <property fmtid="{D5CDD505-2E9C-101B-9397-08002B2CF9AE}" pid="5" name="MSIP_Label_6628ffe6-bbe9-4889-bb6f-147cfa159907_Name">
    <vt:lpwstr>Pública</vt:lpwstr>
  </property>
  <property fmtid="{D5CDD505-2E9C-101B-9397-08002B2CF9AE}" pid="6" name="MSIP_Label_6628ffe6-bbe9-4889-bb6f-147cfa159907_SiteId">
    <vt:lpwstr>fc9aca53-b7e1-4a25-97f2-92aad4aa5d0f</vt:lpwstr>
  </property>
  <property fmtid="{D5CDD505-2E9C-101B-9397-08002B2CF9AE}" pid="7" name="MSIP_Label_6628ffe6-bbe9-4889-bb6f-147cfa159907_ActionId">
    <vt:lpwstr>e0fed389-6f7a-41e6-946d-47c72f7dee0a</vt:lpwstr>
  </property>
  <property fmtid="{D5CDD505-2E9C-101B-9397-08002B2CF9AE}" pid="8" name="MSIP_Label_6628ffe6-bbe9-4889-bb6f-147cfa159907_ContentBits">
    <vt:lpwstr>0</vt:lpwstr>
  </property>
</Properties>
</file>